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A3AA9" w:rsidRPr="00AF497E" w:rsidRDefault="003A3AA9" w:rsidP="003A3AA9">
      <w:pPr>
        <w:spacing w:after="0" w:line="360" w:lineRule="auto"/>
        <w:jc w:val="both"/>
        <w:rPr>
          <w:rFonts w:ascii="Times New Roman" w:hAnsi="Times New Roman" w:cs="Times New Roman"/>
          <w:b/>
          <w:bCs/>
          <w:color w:val="000000"/>
          <w:spacing w:val="5"/>
          <w:sz w:val="24"/>
          <w:szCs w:val="24"/>
        </w:rPr>
      </w:pPr>
      <w:bookmarkStart w:id="0" w:name="_GoBack"/>
      <w:bookmarkEnd w:id="0"/>
      <w:r w:rsidRPr="00AF497E">
        <w:rPr>
          <w:rFonts w:ascii="Times New Roman" w:hAnsi="Times New Roman" w:cs="Times New Roman"/>
          <w:b/>
          <w:bCs/>
          <w:color w:val="000000"/>
          <w:spacing w:val="5"/>
          <w:sz w:val="24"/>
          <w:szCs w:val="24"/>
        </w:rPr>
        <w:t>PERFEC</w:t>
      </w:r>
      <w:r w:rsidRPr="00AF497E">
        <w:rPr>
          <w:rFonts w:ascii="Times New Roman" w:hAnsi="Times New Roman" w:cs="Times New Roman"/>
          <w:b/>
          <w:bCs/>
          <w:color w:val="000000"/>
          <w:spacing w:val="3"/>
          <w:sz w:val="24"/>
          <w:szCs w:val="24"/>
        </w:rPr>
        <w:t>C</w:t>
      </w:r>
      <w:r w:rsidRPr="00AF497E">
        <w:rPr>
          <w:rFonts w:ascii="Times New Roman" w:hAnsi="Times New Roman" w:cs="Times New Roman"/>
          <w:b/>
          <w:bCs/>
          <w:color w:val="000000"/>
          <w:spacing w:val="5"/>
          <w:sz w:val="24"/>
          <w:szCs w:val="24"/>
        </w:rPr>
        <w:t>I</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5"/>
          <w:sz w:val="24"/>
          <w:szCs w:val="24"/>
        </w:rPr>
        <w:t>N</w:t>
      </w:r>
      <w:r w:rsidRPr="00AF497E">
        <w:rPr>
          <w:rFonts w:ascii="Times New Roman" w:hAnsi="Times New Roman" w:cs="Times New Roman"/>
          <w:b/>
          <w:bCs/>
          <w:color w:val="000000"/>
          <w:spacing w:val="1"/>
          <w:sz w:val="24"/>
          <w:szCs w:val="24"/>
        </w:rPr>
        <w:t>A</w:t>
      </w:r>
      <w:r w:rsidRPr="00AF497E">
        <w:rPr>
          <w:rFonts w:ascii="Times New Roman" w:hAnsi="Times New Roman" w:cs="Times New Roman"/>
          <w:b/>
          <w:bCs/>
          <w:color w:val="000000"/>
          <w:spacing w:val="5"/>
          <w:sz w:val="24"/>
          <w:szCs w:val="24"/>
        </w:rPr>
        <w:t>M</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5"/>
          <w:sz w:val="24"/>
          <w:szCs w:val="24"/>
        </w:rPr>
        <w:t>EN</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z w:val="24"/>
          <w:szCs w:val="24"/>
        </w:rPr>
        <w:t>O</w:t>
      </w:r>
      <w:r w:rsidRPr="00AF497E">
        <w:rPr>
          <w:rFonts w:ascii="Times New Roman" w:hAnsi="Times New Roman" w:cs="Times New Roman"/>
          <w:b/>
          <w:bCs/>
          <w:color w:val="000000"/>
          <w:spacing w:val="13"/>
          <w:sz w:val="24"/>
          <w:szCs w:val="24"/>
        </w:rPr>
        <w:t xml:space="preserve"> D</w:t>
      </w:r>
      <w:r w:rsidRPr="00AF497E">
        <w:rPr>
          <w:rFonts w:ascii="Times New Roman" w:hAnsi="Times New Roman" w:cs="Times New Roman"/>
          <w:b/>
          <w:bCs/>
          <w:color w:val="000000"/>
          <w:spacing w:val="5"/>
          <w:sz w:val="24"/>
          <w:szCs w:val="24"/>
        </w:rPr>
        <w:t>E</w:t>
      </w:r>
      <w:r w:rsidRPr="00AF497E">
        <w:rPr>
          <w:rFonts w:ascii="Times New Roman" w:hAnsi="Times New Roman" w:cs="Times New Roman"/>
          <w:b/>
          <w:bCs/>
          <w:color w:val="000000"/>
          <w:sz w:val="24"/>
          <w:szCs w:val="24"/>
        </w:rPr>
        <w:t>L</w:t>
      </w:r>
      <w:r w:rsidRPr="00AF497E">
        <w:rPr>
          <w:rFonts w:ascii="Times New Roman" w:hAnsi="Times New Roman" w:cs="Times New Roman"/>
          <w:b/>
          <w:bCs/>
          <w:color w:val="000000"/>
          <w:spacing w:val="10"/>
          <w:sz w:val="24"/>
          <w:szCs w:val="24"/>
        </w:rPr>
        <w:t xml:space="preserve"> </w:t>
      </w:r>
      <w:r w:rsidRPr="00AF497E">
        <w:rPr>
          <w:rFonts w:ascii="Times New Roman" w:hAnsi="Times New Roman" w:cs="Times New Roman"/>
          <w:b/>
          <w:bCs/>
          <w:color w:val="000000"/>
          <w:spacing w:val="2"/>
          <w:sz w:val="24"/>
          <w:szCs w:val="24"/>
        </w:rPr>
        <w:t>M</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5"/>
          <w:sz w:val="24"/>
          <w:szCs w:val="24"/>
        </w:rPr>
        <w:t>DE</w:t>
      </w:r>
      <w:r w:rsidRPr="00AF497E">
        <w:rPr>
          <w:rFonts w:ascii="Times New Roman" w:hAnsi="Times New Roman" w:cs="Times New Roman"/>
          <w:b/>
          <w:bCs/>
          <w:color w:val="000000"/>
          <w:spacing w:val="3"/>
          <w:sz w:val="24"/>
          <w:szCs w:val="24"/>
        </w:rPr>
        <w:t>L</w:t>
      </w:r>
      <w:r w:rsidRPr="00AF497E">
        <w:rPr>
          <w:rFonts w:ascii="Times New Roman" w:hAnsi="Times New Roman" w:cs="Times New Roman"/>
          <w:b/>
          <w:bCs/>
          <w:color w:val="000000"/>
          <w:sz w:val="24"/>
          <w:szCs w:val="24"/>
        </w:rPr>
        <w:t>O</w:t>
      </w:r>
      <w:r w:rsidRPr="00AF497E">
        <w:rPr>
          <w:rFonts w:ascii="Times New Roman" w:hAnsi="Times New Roman" w:cs="Times New Roman"/>
          <w:b/>
          <w:bCs/>
          <w:color w:val="000000"/>
          <w:spacing w:val="11"/>
          <w:sz w:val="24"/>
          <w:szCs w:val="24"/>
        </w:rPr>
        <w:t xml:space="preserve"> D</w:t>
      </w:r>
      <w:r w:rsidRPr="00AF497E">
        <w:rPr>
          <w:rFonts w:ascii="Times New Roman" w:hAnsi="Times New Roman" w:cs="Times New Roman"/>
          <w:b/>
          <w:bCs/>
          <w:color w:val="000000"/>
          <w:sz w:val="24"/>
          <w:szCs w:val="24"/>
        </w:rPr>
        <w:t>E</w:t>
      </w:r>
      <w:r w:rsidRPr="00AF497E">
        <w:rPr>
          <w:rFonts w:ascii="Times New Roman" w:hAnsi="Times New Roman" w:cs="Times New Roman"/>
          <w:b/>
          <w:bCs/>
          <w:color w:val="000000"/>
          <w:spacing w:val="8"/>
          <w:sz w:val="24"/>
          <w:szCs w:val="24"/>
        </w:rPr>
        <w:t xml:space="preserve"> </w:t>
      </w:r>
      <w:r w:rsidRPr="00AF497E">
        <w:rPr>
          <w:rFonts w:ascii="Times New Roman" w:hAnsi="Times New Roman" w:cs="Times New Roman"/>
          <w:b/>
          <w:bCs/>
          <w:color w:val="000000"/>
          <w:spacing w:val="7"/>
          <w:sz w:val="24"/>
          <w:szCs w:val="24"/>
        </w:rPr>
        <w:t>G</w:t>
      </w:r>
      <w:r w:rsidRPr="00AF497E">
        <w:rPr>
          <w:rFonts w:ascii="Times New Roman" w:hAnsi="Times New Roman" w:cs="Times New Roman"/>
          <w:b/>
          <w:bCs/>
          <w:color w:val="000000"/>
          <w:spacing w:val="5"/>
          <w:sz w:val="24"/>
          <w:szCs w:val="24"/>
        </w:rPr>
        <w:t>ES</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5"/>
          <w:sz w:val="24"/>
          <w:szCs w:val="24"/>
        </w:rPr>
        <w:t>I</w:t>
      </w:r>
      <w:r w:rsidRPr="00AF497E">
        <w:rPr>
          <w:rFonts w:ascii="Times New Roman" w:hAnsi="Times New Roman" w:cs="Times New Roman"/>
          <w:b/>
          <w:bCs/>
          <w:color w:val="000000"/>
          <w:spacing w:val="7"/>
          <w:sz w:val="24"/>
          <w:szCs w:val="24"/>
        </w:rPr>
        <w:t>Ó</w:t>
      </w:r>
      <w:r w:rsidRPr="00AF497E">
        <w:rPr>
          <w:rFonts w:ascii="Times New Roman" w:hAnsi="Times New Roman" w:cs="Times New Roman"/>
          <w:b/>
          <w:bCs/>
          <w:color w:val="000000"/>
          <w:sz w:val="24"/>
          <w:szCs w:val="24"/>
        </w:rPr>
        <w:t>N</w:t>
      </w:r>
      <w:r w:rsidRPr="00AF497E">
        <w:rPr>
          <w:rFonts w:ascii="Times New Roman" w:hAnsi="Times New Roman" w:cs="Times New Roman"/>
          <w:b/>
          <w:bCs/>
          <w:color w:val="000000"/>
          <w:spacing w:val="10"/>
          <w:sz w:val="24"/>
          <w:szCs w:val="24"/>
        </w:rPr>
        <w:t xml:space="preserve"> D</w:t>
      </w:r>
      <w:r w:rsidRPr="00AF497E">
        <w:rPr>
          <w:rFonts w:ascii="Times New Roman" w:hAnsi="Times New Roman" w:cs="Times New Roman"/>
          <w:b/>
          <w:bCs/>
          <w:color w:val="000000"/>
          <w:sz w:val="24"/>
          <w:szCs w:val="24"/>
        </w:rPr>
        <w:t>E</w:t>
      </w:r>
      <w:r w:rsidRPr="00AF497E">
        <w:rPr>
          <w:rFonts w:ascii="Times New Roman" w:hAnsi="Times New Roman" w:cs="Times New Roman"/>
          <w:b/>
          <w:bCs/>
          <w:color w:val="000000"/>
          <w:spacing w:val="8"/>
          <w:sz w:val="24"/>
          <w:szCs w:val="24"/>
        </w:rPr>
        <w:t xml:space="preserve"> </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5"/>
          <w:sz w:val="24"/>
          <w:szCs w:val="24"/>
        </w:rPr>
        <w:t>NS</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5"/>
          <w:sz w:val="24"/>
          <w:szCs w:val="24"/>
        </w:rPr>
        <w:t>U</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z w:val="24"/>
          <w:szCs w:val="24"/>
        </w:rPr>
        <w:t>S</w:t>
      </w:r>
      <w:r w:rsidRPr="00AF497E">
        <w:rPr>
          <w:rFonts w:ascii="Times New Roman" w:hAnsi="Times New Roman" w:cs="Times New Roman"/>
          <w:b/>
          <w:bCs/>
          <w:color w:val="000000"/>
          <w:spacing w:val="10"/>
          <w:sz w:val="24"/>
          <w:szCs w:val="24"/>
        </w:rPr>
        <w:t xml:space="preserve"> </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5"/>
          <w:sz w:val="24"/>
          <w:szCs w:val="24"/>
        </w:rPr>
        <w:t>ECN</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3"/>
          <w:sz w:val="24"/>
          <w:szCs w:val="24"/>
        </w:rPr>
        <w:t>L</w:t>
      </w:r>
      <w:r w:rsidRPr="00AF497E">
        <w:rPr>
          <w:rFonts w:ascii="Times New Roman" w:hAnsi="Times New Roman" w:cs="Times New Roman"/>
          <w:b/>
          <w:bCs/>
          <w:color w:val="000000"/>
          <w:spacing w:val="5"/>
          <w:sz w:val="24"/>
          <w:szCs w:val="24"/>
        </w:rPr>
        <w:t>ÓG</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3"/>
          <w:sz w:val="24"/>
          <w:szCs w:val="24"/>
        </w:rPr>
        <w:t>C</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z w:val="24"/>
          <w:szCs w:val="24"/>
        </w:rPr>
        <w:t xml:space="preserve">S </w:t>
      </w:r>
      <w:r w:rsidRPr="00AF497E">
        <w:rPr>
          <w:rFonts w:ascii="Times New Roman" w:hAnsi="Times New Roman" w:cs="Times New Roman"/>
          <w:b/>
          <w:bCs/>
          <w:color w:val="000000"/>
          <w:spacing w:val="5"/>
          <w:sz w:val="24"/>
          <w:szCs w:val="24"/>
        </w:rPr>
        <w:t>DE</w:t>
      </w:r>
      <w:r w:rsidRPr="00AF497E">
        <w:rPr>
          <w:rFonts w:ascii="Times New Roman" w:hAnsi="Times New Roman" w:cs="Times New Roman"/>
          <w:b/>
          <w:bCs/>
          <w:color w:val="000000"/>
          <w:sz w:val="24"/>
          <w:szCs w:val="24"/>
        </w:rPr>
        <w:t>L</w:t>
      </w:r>
      <w:r w:rsidRPr="00AF497E">
        <w:rPr>
          <w:rFonts w:ascii="Times New Roman" w:hAnsi="Times New Roman" w:cs="Times New Roman"/>
          <w:b/>
          <w:bCs/>
          <w:color w:val="000000"/>
          <w:spacing w:val="10"/>
          <w:sz w:val="24"/>
          <w:szCs w:val="24"/>
        </w:rPr>
        <w:t xml:space="preserve"> </w:t>
      </w:r>
      <w:r w:rsidRPr="00AF497E">
        <w:rPr>
          <w:rFonts w:ascii="Times New Roman" w:hAnsi="Times New Roman" w:cs="Times New Roman"/>
          <w:b/>
          <w:bCs/>
          <w:color w:val="000000"/>
          <w:spacing w:val="5"/>
          <w:sz w:val="24"/>
          <w:szCs w:val="24"/>
        </w:rPr>
        <w:t>ECU</w:t>
      </w:r>
      <w:r w:rsidRPr="00AF497E">
        <w:rPr>
          <w:rFonts w:ascii="Times New Roman" w:hAnsi="Times New Roman" w:cs="Times New Roman"/>
          <w:b/>
          <w:bCs/>
          <w:color w:val="000000"/>
          <w:spacing w:val="1"/>
          <w:sz w:val="24"/>
          <w:szCs w:val="24"/>
        </w:rPr>
        <w:t>A</w:t>
      </w:r>
      <w:r w:rsidRPr="00AF497E">
        <w:rPr>
          <w:rFonts w:ascii="Times New Roman" w:hAnsi="Times New Roman" w:cs="Times New Roman"/>
          <w:b/>
          <w:bCs/>
          <w:color w:val="000000"/>
          <w:spacing w:val="5"/>
          <w:sz w:val="24"/>
          <w:szCs w:val="24"/>
        </w:rPr>
        <w:t>D</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5"/>
          <w:sz w:val="24"/>
          <w:szCs w:val="24"/>
        </w:rPr>
        <w:t>R</w:t>
      </w:r>
      <w:r w:rsidRPr="00AF497E">
        <w:rPr>
          <w:rFonts w:ascii="Times New Roman" w:hAnsi="Times New Roman" w:cs="Times New Roman"/>
          <w:b/>
          <w:bCs/>
          <w:color w:val="000000"/>
          <w:sz w:val="24"/>
          <w:szCs w:val="24"/>
        </w:rPr>
        <w:t>.</w:t>
      </w:r>
      <w:r w:rsidRPr="00AF497E">
        <w:rPr>
          <w:rFonts w:ascii="Times New Roman" w:hAnsi="Times New Roman" w:cs="Times New Roman"/>
          <w:b/>
          <w:bCs/>
          <w:color w:val="000000"/>
          <w:spacing w:val="11"/>
          <w:sz w:val="24"/>
          <w:szCs w:val="24"/>
        </w:rPr>
        <w:t xml:space="preserve"> </w:t>
      </w:r>
      <w:r w:rsidRPr="00AF497E">
        <w:rPr>
          <w:rFonts w:ascii="Times New Roman" w:hAnsi="Times New Roman" w:cs="Times New Roman"/>
          <w:b/>
          <w:bCs/>
          <w:color w:val="000000"/>
          <w:spacing w:val="3"/>
          <w:sz w:val="24"/>
          <w:szCs w:val="24"/>
        </w:rPr>
        <w:t>E</w:t>
      </w:r>
      <w:r w:rsidRPr="00AF497E">
        <w:rPr>
          <w:rFonts w:ascii="Times New Roman" w:hAnsi="Times New Roman" w:cs="Times New Roman"/>
          <w:b/>
          <w:bCs/>
          <w:color w:val="000000"/>
          <w:sz w:val="24"/>
          <w:szCs w:val="24"/>
        </w:rPr>
        <w:t>L</w:t>
      </w:r>
      <w:r w:rsidRPr="00AF497E">
        <w:rPr>
          <w:rFonts w:ascii="Times New Roman" w:hAnsi="Times New Roman" w:cs="Times New Roman"/>
          <w:b/>
          <w:bCs/>
          <w:color w:val="000000"/>
          <w:spacing w:val="12"/>
          <w:sz w:val="24"/>
          <w:szCs w:val="24"/>
        </w:rPr>
        <w:t xml:space="preserve"> </w:t>
      </w:r>
      <w:r w:rsidRPr="00AF497E">
        <w:rPr>
          <w:rFonts w:ascii="Times New Roman" w:hAnsi="Times New Roman" w:cs="Times New Roman"/>
          <w:b/>
          <w:bCs/>
          <w:color w:val="000000"/>
          <w:spacing w:val="5"/>
          <w:sz w:val="24"/>
          <w:szCs w:val="24"/>
        </w:rPr>
        <w:t>C</w:t>
      </w:r>
      <w:r w:rsidRPr="00AF497E">
        <w:rPr>
          <w:rFonts w:ascii="Times New Roman" w:hAnsi="Times New Roman" w:cs="Times New Roman"/>
          <w:b/>
          <w:bCs/>
          <w:color w:val="000000"/>
          <w:spacing w:val="1"/>
          <w:sz w:val="24"/>
          <w:szCs w:val="24"/>
        </w:rPr>
        <w:t>A</w:t>
      </w:r>
      <w:r w:rsidRPr="00AF497E">
        <w:rPr>
          <w:rFonts w:ascii="Times New Roman" w:hAnsi="Times New Roman" w:cs="Times New Roman"/>
          <w:b/>
          <w:bCs/>
          <w:color w:val="000000"/>
          <w:spacing w:val="5"/>
          <w:sz w:val="24"/>
          <w:szCs w:val="24"/>
        </w:rPr>
        <w:t>S</w:t>
      </w:r>
      <w:r w:rsidRPr="00AF497E">
        <w:rPr>
          <w:rFonts w:ascii="Times New Roman" w:hAnsi="Times New Roman" w:cs="Times New Roman"/>
          <w:b/>
          <w:bCs/>
          <w:color w:val="000000"/>
          <w:sz w:val="24"/>
          <w:szCs w:val="24"/>
        </w:rPr>
        <w:t>O</w:t>
      </w:r>
      <w:r w:rsidRPr="00AF497E">
        <w:rPr>
          <w:rFonts w:ascii="Times New Roman" w:hAnsi="Times New Roman" w:cs="Times New Roman"/>
          <w:b/>
          <w:bCs/>
          <w:color w:val="000000"/>
          <w:spacing w:val="11"/>
          <w:sz w:val="24"/>
          <w:szCs w:val="24"/>
        </w:rPr>
        <w:t xml:space="preserve"> </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3"/>
          <w:sz w:val="24"/>
          <w:szCs w:val="24"/>
        </w:rPr>
        <w:t>TB</w:t>
      </w:r>
      <w:r w:rsidRPr="00AF497E">
        <w:rPr>
          <w:rFonts w:ascii="Times New Roman" w:hAnsi="Times New Roman" w:cs="Times New Roman"/>
          <w:b/>
          <w:bCs/>
          <w:color w:val="000000"/>
          <w:sz w:val="24"/>
          <w:szCs w:val="24"/>
        </w:rPr>
        <w:t>,</w:t>
      </w:r>
      <w:r w:rsidRPr="00AF497E">
        <w:rPr>
          <w:rFonts w:ascii="Times New Roman" w:hAnsi="Times New Roman" w:cs="Times New Roman"/>
          <w:b/>
          <w:bCs/>
          <w:color w:val="000000"/>
          <w:spacing w:val="19"/>
          <w:sz w:val="24"/>
          <w:szCs w:val="24"/>
        </w:rPr>
        <w:t xml:space="preserve"> </w:t>
      </w:r>
      <w:r w:rsidRPr="00AF497E">
        <w:rPr>
          <w:rFonts w:ascii="Times New Roman" w:hAnsi="Times New Roman" w:cs="Times New Roman"/>
          <w:b/>
          <w:bCs/>
          <w:color w:val="000000"/>
          <w:spacing w:val="5"/>
          <w:sz w:val="24"/>
          <w:szCs w:val="24"/>
        </w:rPr>
        <w:t>UN</w:t>
      </w:r>
      <w:r w:rsidRPr="00AF497E">
        <w:rPr>
          <w:rFonts w:ascii="Times New Roman" w:hAnsi="Times New Roman" w:cs="Times New Roman"/>
          <w:b/>
          <w:bCs/>
          <w:color w:val="000000"/>
          <w:sz w:val="24"/>
          <w:szCs w:val="24"/>
        </w:rPr>
        <w:t>A</w:t>
      </w:r>
      <w:r w:rsidRPr="00AF497E">
        <w:rPr>
          <w:rFonts w:ascii="Times New Roman" w:hAnsi="Times New Roman" w:cs="Times New Roman"/>
          <w:b/>
          <w:bCs/>
          <w:color w:val="000000"/>
          <w:spacing w:val="8"/>
          <w:sz w:val="24"/>
          <w:szCs w:val="24"/>
        </w:rPr>
        <w:t xml:space="preserve"> P</w:t>
      </w:r>
      <w:r w:rsidRPr="00AF497E">
        <w:rPr>
          <w:rFonts w:ascii="Times New Roman" w:hAnsi="Times New Roman" w:cs="Times New Roman"/>
          <w:b/>
          <w:bCs/>
          <w:color w:val="000000"/>
          <w:spacing w:val="5"/>
          <w:sz w:val="24"/>
          <w:szCs w:val="24"/>
        </w:rPr>
        <w:t>RÁC</w:t>
      </w:r>
      <w:r w:rsidRPr="00AF497E">
        <w:rPr>
          <w:rFonts w:ascii="Times New Roman" w:hAnsi="Times New Roman" w:cs="Times New Roman"/>
          <w:b/>
          <w:bCs/>
          <w:color w:val="000000"/>
          <w:spacing w:val="3"/>
          <w:sz w:val="24"/>
          <w:szCs w:val="24"/>
        </w:rPr>
        <w:t>T</w:t>
      </w:r>
      <w:r w:rsidRPr="00AF497E">
        <w:rPr>
          <w:rFonts w:ascii="Times New Roman" w:hAnsi="Times New Roman" w:cs="Times New Roman"/>
          <w:b/>
          <w:bCs/>
          <w:color w:val="000000"/>
          <w:spacing w:val="7"/>
          <w:sz w:val="24"/>
          <w:szCs w:val="24"/>
        </w:rPr>
        <w:t>I</w:t>
      </w:r>
      <w:r w:rsidRPr="00AF497E">
        <w:rPr>
          <w:rFonts w:ascii="Times New Roman" w:hAnsi="Times New Roman" w:cs="Times New Roman"/>
          <w:b/>
          <w:bCs/>
          <w:color w:val="000000"/>
          <w:spacing w:val="5"/>
          <w:sz w:val="24"/>
          <w:szCs w:val="24"/>
        </w:rPr>
        <w:t>C</w:t>
      </w:r>
      <w:r w:rsidRPr="00AF497E">
        <w:rPr>
          <w:rFonts w:ascii="Times New Roman" w:hAnsi="Times New Roman" w:cs="Times New Roman"/>
          <w:b/>
          <w:bCs/>
          <w:color w:val="000000"/>
          <w:sz w:val="24"/>
          <w:szCs w:val="24"/>
        </w:rPr>
        <w:t>A</w:t>
      </w:r>
      <w:r w:rsidRPr="00AF497E">
        <w:rPr>
          <w:rFonts w:ascii="Times New Roman" w:hAnsi="Times New Roman" w:cs="Times New Roman"/>
          <w:b/>
          <w:bCs/>
          <w:color w:val="000000"/>
          <w:spacing w:val="8"/>
          <w:sz w:val="24"/>
          <w:szCs w:val="24"/>
        </w:rPr>
        <w:t xml:space="preserve"> D</w:t>
      </w:r>
      <w:r w:rsidRPr="00AF497E">
        <w:rPr>
          <w:rFonts w:ascii="Times New Roman" w:hAnsi="Times New Roman" w:cs="Times New Roman"/>
          <w:b/>
          <w:bCs/>
          <w:color w:val="000000"/>
          <w:sz w:val="24"/>
          <w:szCs w:val="24"/>
        </w:rPr>
        <w:t>E</w:t>
      </w:r>
      <w:r w:rsidRPr="00AF497E">
        <w:rPr>
          <w:rFonts w:ascii="Times New Roman" w:hAnsi="Times New Roman" w:cs="Times New Roman"/>
          <w:b/>
          <w:bCs/>
          <w:color w:val="000000"/>
          <w:spacing w:val="12"/>
          <w:sz w:val="24"/>
          <w:szCs w:val="24"/>
        </w:rPr>
        <w:t xml:space="preserve"> M</w:t>
      </w:r>
      <w:r w:rsidRPr="00AF497E">
        <w:rPr>
          <w:rFonts w:ascii="Times New Roman" w:hAnsi="Times New Roman" w:cs="Times New Roman"/>
          <w:b/>
          <w:bCs/>
          <w:color w:val="000000"/>
          <w:spacing w:val="3"/>
          <w:sz w:val="24"/>
          <w:szCs w:val="24"/>
        </w:rPr>
        <w:t>E</w:t>
      </w:r>
      <w:r w:rsidRPr="00AF497E">
        <w:rPr>
          <w:rFonts w:ascii="Times New Roman" w:hAnsi="Times New Roman" w:cs="Times New Roman"/>
          <w:b/>
          <w:bCs/>
          <w:color w:val="000000"/>
          <w:spacing w:val="5"/>
          <w:sz w:val="24"/>
          <w:szCs w:val="24"/>
        </w:rPr>
        <w:t>J</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5"/>
          <w:sz w:val="24"/>
          <w:szCs w:val="24"/>
        </w:rPr>
        <w:t>R</w:t>
      </w:r>
      <w:r w:rsidRPr="00AF497E">
        <w:rPr>
          <w:rFonts w:ascii="Times New Roman" w:hAnsi="Times New Roman" w:cs="Times New Roman"/>
          <w:b/>
          <w:bCs/>
          <w:color w:val="000000"/>
          <w:sz w:val="24"/>
          <w:szCs w:val="24"/>
        </w:rPr>
        <w:t>A</w:t>
      </w:r>
      <w:r w:rsidRPr="00AF497E">
        <w:rPr>
          <w:rFonts w:ascii="Times New Roman" w:hAnsi="Times New Roman" w:cs="Times New Roman"/>
          <w:b/>
          <w:bCs/>
          <w:color w:val="000000"/>
          <w:spacing w:val="8"/>
          <w:sz w:val="24"/>
          <w:szCs w:val="24"/>
        </w:rPr>
        <w:t xml:space="preserve"> C</w:t>
      </w:r>
      <w:r w:rsidRPr="00AF497E">
        <w:rPr>
          <w:rFonts w:ascii="Times New Roman" w:hAnsi="Times New Roman" w:cs="Times New Roman"/>
          <w:b/>
          <w:bCs/>
          <w:color w:val="000000"/>
          <w:spacing w:val="7"/>
          <w:sz w:val="24"/>
          <w:szCs w:val="24"/>
        </w:rPr>
        <w:t>O</w:t>
      </w:r>
      <w:r w:rsidRPr="00AF497E">
        <w:rPr>
          <w:rFonts w:ascii="Times New Roman" w:hAnsi="Times New Roman" w:cs="Times New Roman"/>
          <w:b/>
          <w:bCs/>
          <w:color w:val="000000"/>
          <w:spacing w:val="5"/>
          <w:sz w:val="24"/>
          <w:szCs w:val="24"/>
        </w:rPr>
        <w:t>N</w:t>
      </w:r>
      <w:r w:rsidRPr="00AF497E">
        <w:rPr>
          <w:rFonts w:ascii="Times New Roman" w:hAnsi="Times New Roman" w:cs="Times New Roman"/>
          <w:b/>
          <w:bCs/>
          <w:color w:val="000000"/>
          <w:spacing w:val="1"/>
          <w:sz w:val="24"/>
          <w:szCs w:val="24"/>
        </w:rPr>
        <w:t>T</w:t>
      </w:r>
      <w:r w:rsidRPr="00AF497E">
        <w:rPr>
          <w:rFonts w:ascii="Times New Roman" w:hAnsi="Times New Roman" w:cs="Times New Roman"/>
          <w:b/>
          <w:bCs/>
          <w:color w:val="000000"/>
          <w:spacing w:val="7"/>
          <w:sz w:val="24"/>
          <w:szCs w:val="24"/>
        </w:rPr>
        <w:t>I</w:t>
      </w:r>
      <w:r>
        <w:rPr>
          <w:rFonts w:ascii="Times New Roman" w:hAnsi="Times New Roman" w:cs="Times New Roman"/>
          <w:b/>
          <w:bCs/>
          <w:color w:val="000000"/>
          <w:spacing w:val="5"/>
          <w:sz w:val="24"/>
          <w:szCs w:val="24"/>
        </w:rPr>
        <w:t>NUA</w:t>
      </w:r>
    </w:p>
    <w:p w:rsidR="003A3AA9" w:rsidRPr="00AF497E" w:rsidRDefault="003A3AA9" w:rsidP="003A3AA9">
      <w:pPr>
        <w:spacing w:after="0" w:line="360" w:lineRule="auto"/>
        <w:jc w:val="center"/>
        <w:rPr>
          <w:rFonts w:ascii="Times New Roman" w:hAnsi="Times New Roman" w:cs="Times New Roman"/>
          <w:bCs/>
          <w:color w:val="000000"/>
          <w:spacing w:val="5"/>
          <w:sz w:val="24"/>
          <w:szCs w:val="24"/>
        </w:rPr>
      </w:pPr>
    </w:p>
    <w:p w:rsidR="003A3AA9" w:rsidRPr="00AF497E" w:rsidRDefault="003A3AA9" w:rsidP="003A3AA9">
      <w:pPr>
        <w:spacing w:after="0" w:line="360" w:lineRule="auto"/>
        <w:jc w:val="both"/>
        <w:rPr>
          <w:rFonts w:ascii="Times New Roman" w:hAnsi="Times New Roman" w:cs="Times New Roman"/>
          <w:b/>
          <w:bCs/>
          <w:i/>
          <w:color w:val="000000"/>
          <w:spacing w:val="5"/>
          <w:sz w:val="24"/>
          <w:szCs w:val="24"/>
        </w:rPr>
      </w:pPr>
      <w:r w:rsidRPr="00AF497E">
        <w:rPr>
          <w:rFonts w:ascii="Times New Roman" w:hAnsi="Times New Roman" w:cs="Times New Roman"/>
          <w:b/>
          <w:bCs/>
          <w:i/>
          <w:color w:val="000000"/>
          <w:spacing w:val="5"/>
          <w:sz w:val="24"/>
          <w:szCs w:val="24"/>
        </w:rPr>
        <w:t>Integrantes:</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proofErr w:type="spellStart"/>
      <w:r w:rsidRPr="00AF497E">
        <w:rPr>
          <w:rFonts w:ascii="Times New Roman" w:hAnsi="Times New Roman" w:cs="Times New Roman"/>
          <w:bCs/>
          <w:i/>
          <w:color w:val="000000"/>
          <w:spacing w:val="5"/>
          <w:sz w:val="24"/>
          <w:szCs w:val="24"/>
        </w:rPr>
        <w:t>MsC</w:t>
      </w:r>
      <w:proofErr w:type="spellEnd"/>
      <w:r w:rsidRPr="00AF497E">
        <w:rPr>
          <w:rFonts w:ascii="Times New Roman" w:hAnsi="Times New Roman" w:cs="Times New Roman"/>
          <w:bCs/>
          <w:i/>
          <w:color w:val="000000"/>
          <w:spacing w:val="5"/>
          <w:sz w:val="24"/>
          <w:szCs w:val="24"/>
        </w:rPr>
        <w:t xml:space="preserve">. Noemí Delgado </w:t>
      </w:r>
      <w:proofErr w:type="spellStart"/>
      <w:r w:rsidRPr="00AF497E">
        <w:rPr>
          <w:rFonts w:ascii="Times New Roman" w:hAnsi="Times New Roman" w:cs="Times New Roman"/>
          <w:bCs/>
          <w:i/>
          <w:color w:val="000000"/>
          <w:spacing w:val="5"/>
          <w:sz w:val="24"/>
          <w:szCs w:val="24"/>
        </w:rPr>
        <w:t>Alvarez</w:t>
      </w:r>
      <w:proofErr w:type="spellEnd"/>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Instituto Superior Tecnológico Bolivariano de Tecnología (ITB)</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w:t>
      </w:r>
      <w:hyperlink r:id="rId6" w:history="1">
        <w:r w:rsidRPr="00AF497E">
          <w:rPr>
            <w:rStyle w:val="Hipervnculo"/>
            <w:rFonts w:ascii="Times New Roman" w:hAnsi="Times New Roman" w:cs="Times New Roman"/>
            <w:bCs/>
            <w:i/>
            <w:spacing w:val="5"/>
            <w:sz w:val="24"/>
            <w:szCs w:val="24"/>
          </w:rPr>
          <w:t>ndelgado@bolivariano.edu.ec</w:t>
        </w:r>
      </w:hyperlink>
      <w:r w:rsidRPr="00AF497E">
        <w:rPr>
          <w:rFonts w:ascii="Times New Roman" w:hAnsi="Times New Roman" w:cs="Times New Roman"/>
          <w:bCs/>
          <w:i/>
          <w:color w:val="0070C0"/>
          <w:spacing w:val="5"/>
          <w:sz w:val="24"/>
          <w:szCs w:val="24"/>
        </w:rPr>
        <w:t xml:space="preserve">   </w:t>
      </w:r>
      <w:r w:rsidRPr="00AF497E">
        <w:rPr>
          <w:rFonts w:ascii="Times New Roman" w:hAnsi="Times New Roman" w:cs="Times New Roman"/>
          <w:bCs/>
          <w:i/>
          <w:color w:val="000000"/>
          <w:spacing w:val="5"/>
          <w:sz w:val="24"/>
          <w:szCs w:val="24"/>
        </w:rPr>
        <w:t xml:space="preserve">  </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PhD. Víctor Gómez Rodríguez</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Instituto Superior Tecnológico Bolivariano de Tecnología (ITB)</w:t>
      </w:r>
    </w:p>
    <w:p w:rsidR="003A3AA9" w:rsidRPr="00AF497E" w:rsidRDefault="003A3AA9" w:rsidP="003A3AA9">
      <w:pPr>
        <w:tabs>
          <w:tab w:val="left" w:pos="709"/>
        </w:tabs>
        <w:spacing w:after="0" w:line="360" w:lineRule="auto"/>
        <w:jc w:val="both"/>
        <w:rPr>
          <w:rStyle w:val="Hipervnculo"/>
          <w:rFonts w:ascii="Times New Roman" w:hAnsi="Times New Roman" w:cs="Times New Roman"/>
          <w:i/>
          <w:sz w:val="24"/>
          <w:szCs w:val="24"/>
        </w:rPr>
      </w:pPr>
      <w:r w:rsidRPr="00AF497E">
        <w:rPr>
          <w:rStyle w:val="Hipervnculo"/>
          <w:rFonts w:ascii="Times New Roman" w:hAnsi="Times New Roman" w:cs="Times New Roman"/>
          <w:i/>
          <w:sz w:val="20"/>
          <w:szCs w:val="20"/>
          <w:u w:val="none"/>
        </w:rPr>
        <w:t xml:space="preserve">          </w:t>
      </w:r>
      <w:proofErr w:type="spellStart"/>
      <w:r w:rsidRPr="00AF497E">
        <w:rPr>
          <w:rStyle w:val="Hipervnculo"/>
          <w:rFonts w:ascii="Times New Roman" w:hAnsi="Times New Roman" w:cs="Times New Roman"/>
          <w:i/>
          <w:sz w:val="24"/>
          <w:szCs w:val="24"/>
        </w:rPr>
        <w:t>vgomez</w:t>
      </w:r>
      <w:proofErr w:type="spellEnd"/>
      <w:r w:rsidRPr="00AF497E">
        <w:rPr>
          <w:rStyle w:val="Hipervnculo"/>
          <w:rFonts w:ascii="Times New Roman" w:hAnsi="Times New Roman" w:cs="Times New Roman"/>
          <w:i/>
          <w:sz w:val="24"/>
          <w:szCs w:val="24"/>
        </w:rPr>
        <w:t xml:space="preserve"> @bolivariano.edu.ec       </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Ing. Abel Flores </w:t>
      </w:r>
      <w:proofErr w:type="spellStart"/>
      <w:r w:rsidRPr="00AF497E">
        <w:rPr>
          <w:rFonts w:ascii="Times New Roman" w:hAnsi="Times New Roman" w:cs="Times New Roman"/>
          <w:bCs/>
          <w:i/>
          <w:color w:val="000000"/>
          <w:spacing w:val="5"/>
          <w:sz w:val="24"/>
          <w:szCs w:val="24"/>
        </w:rPr>
        <w:t>Laaz</w:t>
      </w:r>
      <w:proofErr w:type="spellEnd"/>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Instituto Superior Tecnológico Bolivariano de Tecnología (ITB)</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w:t>
      </w:r>
      <w:r w:rsidRPr="00AF497E">
        <w:rPr>
          <w:rStyle w:val="Hipervnculo"/>
          <w:rFonts w:ascii="Times New Roman" w:hAnsi="Times New Roman" w:cs="Times New Roman"/>
          <w:i/>
        </w:rPr>
        <w:t>aflores@bolivariano.edu.ec</w:t>
      </w:r>
      <w:r w:rsidRPr="00AF497E">
        <w:rPr>
          <w:rFonts w:ascii="Times New Roman" w:hAnsi="Times New Roman" w:cs="Times New Roman"/>
          <w:bCs/>
          <w:i/>
          <w:color w:val="000000"/>
          <w:spacing w:val="5"/>
          <w:sz w:val="24"/>
          <w:szCs w:val="24"/>
        </w:rPr>
        <w:t xml:space="preserve">  </w:t>
      </w:r>
    </w:p>
    <w:p w:rsidR="003A3AA9" w:rsidRPr="00AF497E" w:rsidRDefault="003A3AA9" w:rsidP="003A3AA9">
      <w:pPr>
        <w:tabs>
          <w:tab w:val="left" w:pos="709"/>
        </w:tabs>
        <w:spacing w:after="0" w:line="360" w:lineRule="auto"/>
        <w:jc w:val="both"/>
        <w:rPr>
          <w:rFonts w:ascii="Times New Roman" w:hAnsi="Times New Roman" w:cs="Times New Roman"/>
          <w:b/>
          <w:bCs/>
          <w:i/>
          <w:color w:val="000000"/>
          <w:spacing w:val="5"/>
          <w:sz w:val="24"/>
          <w:szCs w:val="24"/>
        </w:rPr>
      </w:pPr>
      <w:r w:rsidRPr="00AF497E">
        <w:rPr>
          <w:rFonts w:ascii="Times New Roman" w:hAnsi="Times New Roman" w:cs="Times New Roman"/>
          <w:bCs/>
          <w:i/>
          <w:color w:val="000000"/>
          <w:spacing w:val="5"/>
          <w:sz w:val="24"/>
          <w:szCs w:val="24"/>
        </w:rPr>
        <w:t xml:space="preserve">Mg. Erick </w:t>
      </w:r>
      <w:proofErr w:type="spellStart"/>
      <w:r w:rsidRPr="00AF497E">
        <w:rPr>
          <w:rFonts w:ascii="Times New Roman" w:hAnsi="Times New Roman" w:cs="Times New Roman"/>
          <w:bCs/>
          <w:i/>
          <w:color w:val="000000"/>
          <w:spacing w:val="5"/>
          <w:sz w:val="24"/>
          <w:szCs w:val="24"/>
        </w:rPr>
        <w:t>Guerrero</w:t>
      </w:r>
      <w:r>
        <w:rPr>
          <w:rFonts w:ascii="Times New Roman" w:hAnsi="Times New Roman" w:cs="Times New Roman"/>
          <w:bCs/>
          <w:i/>
          <w:color w:val="000000"/>
          <w:spacing w:val="5"/>
          <w:sz w:val="24"/>
          <w:szCs w:val="24"/>
        </w:rPr>
        <w:t>Zambrano</w:t>
      </w:r>
      <w:proofErr w:type="spellEnd"/>
      <w:r w:rsidRPr="00AF497E">
        <w:rPr>
          <w:rFonts w:ascii="Times New Roman" w:hAnsi="Times New Roman" w:cs="Times New Roman"/>
          <w:b/>
          <w:bCs/>
          <w:i/>
          <w:color w:val="000000"/>
          <w:spacing w:val="5"/>
          <w:sz w:val="24"/>
          <w:szCs w:val="24"/>
        </w:rPr>
        <w:t xml:space="preserve"> </w:t>
      </w:r>
    </w:p>
    <w:p w:rsidR="003A3AA9" w:rsidRPr="00AF497E"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sidRPr="00AF497E">
        <w:rPr>
          <w:rFonts w:ascii="Times New Roman" w:hAnsi="Times New Roman" w:cs="Times New Roman"/>
          <w:bCs/>
          <w:i/>
          <w:color w:val="000000"/>
          <w:spacing w:val="5"/>
          <w:sz w:val="24"/>
          <w:szCs w:val="24"/>
        </w:rPr>
        <w:t xml:space="preserve">      Instituto Superior Tecnológico Bolivariano de Tecnología (ITB)</w:t>
      </w:r>
    </w:p>
    <w:p w:rsidR="003A3AA9" w:rsidRPr="00AF497E" w:rsidRDefault="003A3AA9" w:rsidP="003A3AA9">
      <w:pPr>
        <w:tabs>
          <w:tab w:val="left" w:pos="709"/>
        </w:tabs>
        <w:spacing w:after="0" w:line="360" w:lineRule="auto"/>
        <w:jc w:val="both"/>
        <w:rPr>
          <w:rFonts w:ascii="Times New Roman" w:hAnsi="Times New Roman" w:cs="Times New Roman"/>
          <w:bCs/>
          <w:i/>
          <w:color w:val="0070C0"/>
          <w:spacing w:val="5"/>
          <w:sz w:val="24"/>
          <w:szCs w:val="24"/>
          <w:u w:val="single"/>
        </w:rPr>
      </w:pPr>
      <w:r w:rsidRPr="00AF497E">
        <w:rPr>
          <w:rFonts w:ascii="Times New Roman" w:hAnsi="Times New Roman" w:cs="Times New Roman"/>
          <w:bCs/>
          <w:i/>
          <w:color w:val="000000"/>
          <w:spacing w:val="5"/>
          <w:sz w:val="24"/>
          <w:szCs w:val="24"/>
        </w:rPr>
        <w:t xml:space="preserve">      </w:t>
      </w:r>
      <w:hyperlink r:id="rId7" w:history="1">
        <w:r w:rsidRPr="00AF497E">
          <w:rPr>
            <w:rStyle w:val="Hipervnculo"/>
            <w:rFonts w:ascii="Times New Roman" w:hAnsi="Times New Roman" w:cs="Times New Roman"/>
            <w:bCs/>
            <w:i/>
            <w:spacing w:val="5"/>
            <w:sz w:val="24"/>
            <w:szCs w:val="24"/>
          </w:rPr>
          <w:t>eguerrero@bolivariano.itb.edu.ec</w:t>
        </w:r>
      </w:hyperlink>
      <w:r w:rsidRPr="00AF497E">
        <w:rPr>
          <w:rFonts w:ascii="Times New Roman" w:hAnsi="Times New Roman" w:cs="Times New Roman"/>
          <w:bCs/>
          <w:i/>
          <w:color w:val="0070C0"/>
          <w:spacing w:val="5"/>
          <w:sz w:val="24"/>
          <w:szCs w:val="24"/>
          <w:u w:val="single"/>
        </w:rPr>
        <w:t xml:space="preserve">   </w:t>
      </w:r>
    </w:p>
    <w:p w:rsidR="003A3AA9" w:rsidRPr="00AF497E" w:rsidRDefault="003A3AA9" w:rsidP="003A3AA9">
      <w:pPr>
        <w:tabs>
          <w:tab w:val="left" w:pos="709"/>
        </w:tabs>
        <w:spacing w:after="0" w:line="360" w:lineRule="auto"/>
        <w:jc w:val="both"/>
        <w:rPr>
          <w:rFonts w:ascii="Times New Roman" w:hAnsi="Times New Roman" w:cs="Times New Roman"/>
          <w:b/>
          <w:bCs/>
          <w:i/>
          <w:color w:val="0070C0"/>
          <w:spacing w:val="5"/>
          <w:sz w:val="24"/>
          <w:szCs w:val="24"/>
          <w:u w:val="single"/>
        </w:rPr>
      </w:pPr>
    </w:p>
    <w:p w:rsidR="003A3AA9" w:rsidRPr="00C570B5" w:rsidRDefault="003A3AA9" w:rsidP="003A3AA9">
      <w:pPr>
        <w:pStyle w:val="Prrafodelista"/>
        <w:numPr>
          <w:ilvl w:val="0"/>
          <w:numId w:val="12"/>
        </w:numPr>
        <w:tabs>
          <w:tab w:val="left" w:pos="709"/>
        </w:tabs>
        <w:spacing w:after="0" w:line="360" w:lineRule="auto"/>
        <w:jc w:val="both"/>
        <w:rPr>
          <w:rFonts w:ascii="Times New Roman" w:hAnsi="Times New Roman" w:cs="Times New Roman"/>
          <w:b/>
          <w:color w:val="000000"/>
          <w:spacing w:val="2"/>
          <w:sz w:val="24"/>
          <w:szCs w:val="24"/>
        </w:rPr>
      </w:pPr>
      <w:r w:rsidRPr="00C570B5">
        <w:rPr>
          <w:rFonts w:ascii="Times New Roman" w:hAnsi="Times New Roman" w:cs="Times New Roman"/>
          <w:b/>
          <w:color w:val="000000"/>
          <w:spacing w:val="2"/>
          <w:sz w:val="24"/>
          <w:szCs w:val="24"/>
        </w:rPr>
        <w:t>Resumen</w:t>
      </w:r>
    </w:p>
    <w:p w:rsidR="003A3AA9" w:rsidRDefault="003A3AA9" w:rsidP="003A3AA9">
      <w:pPr>
        <w:spacing w:after="0" w:line="360" w:lineRule="auto"/>
        <w:jc w:val="both"/>
        <w:rPr>
          <w:rFonts w:ascii="Times New Roman" w:hAnsi="Times New Roman" w:cs="Times New Roman"/>
          <w:color w:val="000000"/>
          <w:spacing w:val="-1"/>
          <w:sz w:val="24"/>
          <w:szCs w:val="24"/>
        </w:rPr>
      </w:pPr>
      <w:r>
        <w:rPr>
          <w:rFonts w:ascii="Times New Roman" w:hAnsi="Times New Roman" w:cs="Times New Roman"/>
          <w:bCs/>
          <w:color w:val="000000"/>
          <w:spacing w:val="5"/>
          <w:sz w:val="24"/>
          <w:szCs w:val="24"/>
        </w:rPr>
        <w:t xml:space="preserve">El proyecto de innovación </w:t>
      </w:r>
      <w:r w:rsidRPr="002B3910">
        <w:rPr>
          <w:rFonts w:ascii="Times New Roman" w:hAnsi="Times New Roman" w:cs="Times New Roman"/>
          <w:bCs/>
          <w:i/>
          <w:color w:val="000000"/>
          <w:spacing w:val="5"/>
          <w:sz w:val="24"/>
          <w:szCs w:val="24"/>
        </w:rPr>
        <w:t>Perfec</w:t>
      </w:r>
      <w:r w:rsidRPr="002B3910">
        <w:rPr>
          <w:rFonts w:ascii="Times New Roman" w:hAnsi="Times New Roman" w:cs="Times New Roman"/>
          <w:bCs/>
          <w:i/>
          <w:color w:val="000000"/>
          <w:spacing w:val="3"/>
          <w:sz w:val="24"/>
          <w:szCs w:val="24"/>
        </w:rPr>
        <w:t>c</w:t>
      </w:r>
      <w:r w:rsidRPr="002B3910">
        <w:rPr>
          <w:rFonts w:ascii="Times New Roman" w:hAnsi="Times New Roman" w:cs="Times New Roman"/>
          <w:bCs/>
          <w:i/>
          <w:color w:val="000000"/>
          <w:spacing w:val="5"/>
          <w:sz w:val="24"/>
          <w:szCs w:val="24"/>
        </w:rPr>
        <w:t>i</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5"/>
          <w:sz w:val="24"/>
          <w:szCs w:val="24"/>
        </w:rPr>
        <w:t>n</w:t>
      </w:r>
      <w:r w:rsidRPr="002B3910">
        <w:rPr>
          <w:rFonts w:ascii="Times New Roman" w:hAnsi="Times New Roman" w:cs="Times New Roman"/>
          <w:bCs/>
          <w:i/>
          <w:color w:val="000000"/>
          <w:spacing w:val="1"/>
          <w:sz w:val="24"/>
          <w:szCs w:val="24"/>
        </w:rPr>
        <w:t>a</w:t>
      </w:r>
      <w:r w:rsidRPr="002B3910">
        <w:rPr>
          <w:rFonts w:ascii="Times New Roman" w:hAnsi="Times New Roman" w:cs="Times New Roman"/>
          <w:bCs/>
          <w:i/>
          <w:color w:val="000000"/>
          <w:spacing w:val="5"/>
          <w:sz w:val="24"/>
          <w:szCs w:val="24"/>
        </w:rPr>
        <w:t>m</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5"/>
          <w:sz w:val="24"/>
          <w:szCs w:val="24"/>
        </w:rPr>
        <w:t>en</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z w:val="24"/>
          <w:szCs w:val="24"/>
        </w:rPr>
        <w:t>o</w:t>
      </w:r>
      <w:r w:rsidRPr="002B3910">
        <w:rPr>
          <w:rFonts w:ascii="Times New Roman" w:hAnsi="Times New Roman" w:cs="Times New Roman"/>
          <w:bCs/>
          <w:i/>
          <w:color w:val="000000"/>
          <w:spacing w:val="13"/>
          <w:sz w:val="24"/>
          <w:szCs w:val="24"/>
        </w:rPr>
        <w:t xml:space="preserve"> d</w:t>
      </w:r>
      <w:r w:rsidRPr="002B3910">
        <w:rPr>
          <w:rFonts w:ascii="Times New Roman" w:hAnsi="Times New Roman" w:cs="Times New Roman"/>
          <w:bCs/>
          <w:i/>
          <w:color w:val="000000"/>
          <w:spacing w:val="5"/>
          <w:sz w:val="24"/>
          <w:szCs w:val="24"/>
        </w:rPr>
        <w:t>e</w:t>
      </w:r>
      <w:r w:rsidRPr="002B3910">
        <w:rPr>
          <w:rFonts w:ascii="Times New Roman" w:hAnsi="Times New Roman" w:cs="Times New Roman"/>
          <w:bCs/>
          <w:i/>
          <w:color w:val="000000"/>
          <w:sz w:val="24"/>
          <w:szCs w:val="24"/>
        </w:rPr>
        <w:t>l</w:t>
      </w:r>
      <w:r w:rsidRPr="002B3910">
        <w:rPr>
          <w:rFonts w:ascii="Times New Roman" w:hAnsi="Times New Roman" w:cs="Times New Roman"/>
          <w:bCs/>
          <w:i/>
          <w:color w:val="000000"/>
          <w:spacing w:val="10"/>
          <w:sz w:val="24"/>
          <w:szCs w:val="24"/>
        </w:rPr>
        <w:t xml:space="preserve"> </w:t>
      </w:r>
      <w:r w:rsidRPr="002B3910">
        <w:rPr>
          <w:rFonts w:ascii="Times New Roman" w:hAnsi="Times New Roman" w:cs="Times New Roman"/>
          <w:bCs/>
          <w:i/>
          <w:color w:val="000000"/>
          <w:spacing w:val="2"/>
          <w:sz w:val="24"/>
          <w:szCs w:val="24"/>
        </w:rPr>
        <w:t>m</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5"/>
          <w:sz w:val="24"/>
          <w:szCs w:val="24"/>
        </w:rPr>
        <w:t>de</w:t>
      </w:r>
      <w:r w:rsidRPr="002B3910">
        <w:rPr>
          <w:rFonts w:ascii="Times New Roman" w:hAnsi="Times New Roman" w:cs="Times New Roman"/>
          <w:bCs/>
          <w:i/>
          <w:color w:val="000000"/>
          <w:spacing w:val="3"/>
          <w:sz w:val="24"/>
          <w:szCs w:val="24"/>
        </w:rPr>
        <w:t>l</w:t>
      </w:r>
      <w:r w:rsidRPr="002B3910">
        <w:rPr>
          <w:rFonts w:ascii="Times New Roman" w:hAnsi="Times New Roman" w:cs="Times New Roman"/>
          <w:bCs/>
          <w:i/>
          <w:color w:val="000000"/>
          <w:sz w:val="24"/>
          <w:szCs w:val="24"/>
        </w:rPr>
        <w:t>o</w:t>
      </w:r>
      <w:r w:rsidRPr="002B3910">
        <w:rPr>
          <w:rFonts w:ascii="Times New Roman" w:hAnsi="Times New Roman" w:cs="Times New Roman"/>
          <w:bCs/>
          <w:i/>
          <w:color w:val="000000"/>
          <w:spacing w:val="11"/>
          <w:sz w:val="24"/>
          <w:szCs w:val="24"/>
        </w:rPr>
        <w:t xml:space="preserve"> d</w:t>
      </w:r>
      <w:r w:rsidRPr="002B3910">
        <w:rPr>
          <w:rFonts w:ascii="Times New Roman" w:hAnsi="Times New Roman" w:cs="Times New Roman"/>
          <w:bCs/>
          <w:i/>
          <w:color w:val="000000"/>
          <w:sz w:val="24"/>
          <w:szCs w:val="24"/>
        </w:rPr>
        <w:t>e</w:t>
      </w:r>
      <w:r w:rsidRPr="002B3910">
        <w:rPr>
          <w:rFonts w:ascii="Times New Roman" w:hAnsi="Times New Roman" w:cs="Times New Roman"/>
          <w:bCs/>
          <w:i/>
          <w:color w:val="000000"/>
          <w:spacing w:val="8"/>
          <w:sz w:val="24"/>
          <w:szCs w:val="24"/>
        </w:rPr>
        <w:t xml:space="preserve"> </w:t>
      </w:r>
      <w:r w:rsidRPr="002B3910">
        <w:rPr>
          <w:rFonts w:ascii="Times New Roman" w:hAnsi="Times New Roman" w:cs="Times New Roman"/>
          <w:bCs/>
          <w:i/>
          <w:color w:val="000000"/>
          <w:spacing w:val="7"/>
          <w:sz w:val="24"/>
          <w:szCs w:val="24"/>
        </w:rPr>
        <w:t>g</w:t>
      </w:r>
      <w:r w:rsidRPr="002B3910">
        <w:rPr>
          <w:rFonts w:ascii="Times New Roman" w:hAnsi="Times New Roman" w:cs="Times New Roman"/>
          <w:bCs/>
          <w:i/>
          <w:color w:val="000000"/>
          <w:spacing w:val="5"/>
          <w:sz w:val="24"/>
          <w:szCs w:val="24"/>
        </w:rPr>
        <w:t>es</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5"/>
          <w:sz w:val="24"/>
          <w:szCs w:val="24"/>
        </w:rPr>
        <w:t>i</w:t>
      </w:r>
      <w:r w:rsidRPr="002B3910">
        <w:rPr>
          <w:rFonts w:ascii="Times New Roman" w:hAnsi="Times New Roman" w:cs="Times New Roman"/>
          <w:bCs/>
          <w:i/>
          <w:color w:val="000000"/>
          <w:spacing w:val="7"/>
          <w:sz w:val="24"/>
          <w:szCs w:val="24"/>
        </w:rPr>
        <w:t>ó</w:t>
      </w:r>
      <w:r w:rsidRPr="002B3910">
        <w:rPr>
          <w:rFonts w:ascii="Times New Roman" w:hAnsi="Times New Roman" w:cs="Times New Roman"/>
          <w:bCs/>
          <w:i/>
          <w:color w:val="000000"/>
          <w:sz w:val="24"/>
          <w:szCs w:val="24"/>
        </w:rPr>
        <w:t>n</w:t>
      </w:r>
      <w:r w:rsidRPr="002B3910">
        <w:rPr>
          <w:rFonts w:ascii="Times New Roman" w:hAnsi="Times New Roman" w:cs="Times New Roman"/>
          <w:bCs/>
          <w:i/>
          <w:color w:val="000000"/>
          <w:spacing w:val="10"/>
          <w:sz w:val="24"/>
          <w:szCs w:val="24"/>
        </w:rPr>
        <w:t xml:space="preserve"> d</w:t>
      </w:r>
      <w:r w:rsidRPr="002B3910">
        <w:rPr>
          <w:rFonts w:ascii="Times New Roman" w:hAnsi="Times New Roman" w:cs="Times New Roman"/>
          <w:bCs/>
          <w:i/>
          <w:color w:val="000000"/>
          <w:sz w:val="24"/>
          <w:szCs w:val="24"/>
        </w:rPr>
        <w:t>e</w:t>
      </w:r>
      <w:r w:rsidRPr="002B3910">
        <w:rPr>
          <w:rFonts w:ascii="Times New Roman" w:hAnsi="Times New Roman" w:cs="Times New Roman"/>
          <w:bCs/>
          <w:i/>
          <w:color w:val="000000"/>
          <w:spacing w:val="8"/>
          <w:sz w:val="24"/>
          <w:szCs w:val="24"/>
        </w:rPr>
        <w:t xml:space="preserve"> </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5"/>
          <w:sz w:val="24"/>
          <w:szCs w:val="24"/>
        </w:rPr>
        <w:t>ns</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5"/>
          <w:sz w:val="24"/>
          <w:szCs w:val="24"/>
        </w:rPr>
        <w:t>u</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z w:val="24"/>
          <w:szCs w:val="24"/>
        </w:rPr>
        <w:t>s</w:t>
      </w:r>
      <w:r w:rsidRPr="002B3910">
        <w:rPr>
          <w:rFonts w:ascii="Times New Roman" w:hAnsi="Times New Roman" w:cs="Times New Roman"/>
          <w:bCs/>
          <w:i/>
          <w:color w:val="000000"/>
          <w:spacing w:val="10"/>
          <w:sz w:val="24"/>
          <w:szCs w:val="24"/>
        </w:rPr>
        <w:t xml:space="preserve"> </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5"/>
          <w:sz w:val="24"/>
          <w:szCs w:val="24"/>
        </w:rPr>
        <w:t>ecn</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3"/>
          <w:sz w:val="24"/>
          <w:szCs w:val="24"/>
        </w:rPr>
        <w:t>l</w:t>
      </w:r>
      <w:r w:rsidRPr="002B3910">
        <w:rPr>
          <w:rFonts w:ascii="Times New Roman" w:hAnsi="Times New Roman" w:cs="Times New Roman"/>
          <w:bCs/>
          <w:i/>
          <w:color w:val="000000"/>
          <w:spacing w:val="5"/>
          <w:sz w:val="24"/>
          <w:szCs w:val="24"/>
        </w:rPr>
        <w:t>óg</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3"/>
          <w:sz w:val="24"/>
          <w:szCs w:val="24"/>
        </w:rPr>
        <w:t>c</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z w:val="24"/>
          <w:szCs w:val="24"/>
        </w:rPr>
        <w:t xml:space="preserve">s </w:t>
      </w:r>
      <w:r w:rsidRPr="002B3910">
        <w:rPr>
          <w:rFonts w:ascii="Times New Roman" w:hAnsi="Times New Roman" w:cs="Times New Roman"/>
          <w:bCs/>
          <w:i/>
          <w:color w:val="000000"/>
          <w:spacing w:val="5"/>
          <w:sz w:val="24"/>
          <w:szCs w:val="24"/>
        </w:rPr>
        <w:t>de</w:t>
      </w:r>
      <w:r w:rsidRPr="002B3910">
        <w:rPr>
          <w:rFonts w:ascii="Times New Roman" w:hAnsi="Times New Roman" w:cs="Times New Roman"/>
          <w:bCs/>
          <w:i/>
          <w:color w:val="000000"/>
          <w:sz w:val="24"/>
          <w:szCs w:val="24"/>
        </w:rPr>
        <w:t>l</w:t>
      </w:r>
      <w:r w:rsidRPr="002B3910">
        <w:rPr>
          <w:rFonts w:ascii="Times New Roman" w:hAnsi="Times New Roman" w:cs="Times New Roman"/>
          <w:bCs/>
          <w:i/>
          <w:color w:val="000000"/>
          <w:spacing w:val="10"/>
          <w:sz w:val="24"/>
          <w:szCs w:val="24"/>
        </w:rPr>
        <w:t xml:space="preserve"> </w:t>
      </w:r>
      <w:r w:rsidRPr="002B3910">
        <w:rPr>
          <w:rFonts w:ascii="Times New Roman" w:hAnsi="Times New Roman" w:cs="Times New Roman"/>
          <w:bCs/>
          <w:i/>
          <w:color w:val="000000"/>
          <w:spacing w:val="5"/>
          <w:sz w:val="24"/>
          <w:szCs w:val="24"/>
        </w:rPr>
        <w:t>Ecu</w:t>
      </w:r>
      <w:r w:rsidRPr="002B3910">
        <w:rPr>
          <w:rFonts w:ascii="Times New Roman" w:hAnsi="Times New Roman" w:cs="Times New Roman"/>
          <w:bCs/>
          <w:i/>
          <w:color w:val="000000"/>
          <w:spacing w:val="1"/>
          <w:sz w:val="24"/>
          <w:szCs w:val="24"/>
        </w:rPr>
        <w:t>a</w:t>
      </w:r>
      <w:r w:rsidRPr="002B3910">
        <w:rPr>
          <w:rFonts w:ascii="Times New Roman" w:hAnsi="Times New Roman" w:cs="Times New Roman"/>
          <w:bCs/>
          <w:i/>
          <w:color w:val="000000"/>
          <w:spacing w:val="5"/>
          <w:sz w:val="24"/>
          <w:szCs w:val="24"/>
        </w:rPr>
        <w:t>d</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5"/>
          <w:sz w:val="24"/>
          <w:szCs w:val="24"/>
        </w:rPr>
        <w:t>r</w:t>
      </w:r>
      <w:r w:rsidRPr="002B3910">
        <w:rPr>
          <w:rFonts w:ascii="Times New Roman" w:hAnsi="Times New Roman" w:cs="Times New Roman"/>
          <w:bCs/>
          <w:i/>
          <w:color w:val="000000"/>
          <w:sz w:val="24"/>
          <w:szCs w:val="24"/>
        </w:rPr>
        <w:t>.</w:t>
      </w:r>
      <w:r w:rsidRPr="002B3910">
        <w:rPr>
          <w:rFonts w:ascii="Times New Roman" w:hAnsi="Times New Roman" w:cs="Times New Roman"/>
          <w:bCs/>
          <w:i/>
          <w:color w:val="000000"/>
          <w:spacing w:val="11"/>
          <w:sz w:val="24"/>
          <w:szCs w:val="24"/>
        </w:rPr>
        <w:t xml:space="preserve"> </w:t>
      </w:r>
      <w:r w:rsidRPr="002B3910">
        <w:rPr>
          <w:rFonts w:ascii="Times New Roman" w:hAnsi="Times New Roman" w:cs="Times New Roman"/>
          <w:bCs/>
          <w:i/>
          <w:color w:val="000000"/>
          <w:spacing w:val="3"/>
          <w:sz w:val="24"/>
          <w:szCs w:val="24"/>
        </w:rPr>
        <w:t>E</w:t>
      </w:r>
      <w:r w:rsidRPr="002B3910">
        <w:rPr>
          <w:rFonts w:ascii="Times New Roman" w:hAnsi="Times New Roman" w:cs="Times New Roman"/>
          <w:bCs/>
          <w:i/>
          <w:color w:val="000000"/>
          <w:sz w:val="24"/>
          <w:szCs w:val="24"/>
        </w:rPr>
        <w:t>l</w:t>
      </w:r>
      <w:r w:rsidRPr="002B3910">
        <w:rPr>
          <w:rFonts w:ascii="Times New Roman" w:hAnsi="Times New Roman" w:cs="Times New Roman"/>
          <w:bCs/>
          <w:i/>
          <w:color w:val="000000"/>
          <w:spacing w:val="12"/>
          <w:sz w:val="24"/>
          <w:szCs w:val="24"/>
        </w:rPr>
        <w:t xml:space="preserve"> </w:t>
      </w:r>
      <w:r w:rsidRPr="002B3910">
        <w:rPr>
          <w:rFonts w:ascii="Times New Roman" w:hAnsi="Times New Roman" w:cs="Times New Roman"/>
          <w:bCs/>
          <w:i/>
          <w:color w:val="000000"/>
          <w:spacing w:val="5"/>
          <w:sz w:val="24"/>
          <w:szCs w:val="24"/>
        </w:rPr>
        <w:t>c</w:t>
      </w:r>
      <w:r w:rsidRPr="002B3910">
        <w:rPr>
          <w:rFonts w:ascii="Times New Roman" w:hAnsi="Times New Roman" w:cs="Times New Roman"/>
          <w:bCs/>
          <w:i/>
          <w:color w:val="000000"/>
          <w:spacing w:val="1"/>
          <w:sz w:val="24"/>
          <w:szCs w:val="24"/>
        </w:rPr>
        <w:t>a</w:t>
      </w:r>
      <w:r w:rsidRPr="002B3910">
        <w:rPr>
          <w:rFonts w:ascii="Times New Roman" w:hAnsi="Times New Roman" w:cs="Times New Roman"/>
          <w:bCs/>
          <w:i/>
          <w:color w:val="000000"/>
          <w:spacing w:val="5"/>
          <w:sz w:val="24"/>
          <w:szCs w:val="24"/>
        </w:rPr>
        <w:t>s</w:t>
      </w:r>
      <w:r w:rsidRPr="002B3910">
        <w:rPr>
          <w:rFonts w:ascii="Times New Roman" w:hAnsi="Times New Roman" w:cs="Times New Roman"/>
          <w:bCs/>
          <w:i/>
          <w:color w:val="000000"/>
          <w:sz w:val="24"/>
          <w:szCs w:val="24"/>
        </w:rPr>
        <w:t>o</w:t>
      </w:r>
      <w:r w:rsidRPr="002B3910">
        <w:rPr>
          <w:rFonts w:ascii="Times New Roman" w:hAnsi="Times New Roman" w:cs="Times New Roman"/>
          <w:bCs/>
          <w:i/>
          <w:color w:val="000000"/>
          <w:spacing w:val="11"/>
          <w:sz w:val="24"/>
          <w:szCs w:val="24"/>
        </w:rPr>
        <w:t xml:space="preserve"> </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3"/>
          <w:sz w:val="24"/>
          <w:szCs w:val="24"/>
        </w:rPr>
        <w:t>TB</w:t>
      </w:r>
      <w:r w:rsidRPr="002B3910">
        <w:rPr>
          <w:rFonts w:ascii="Times New Roman" w:hAnsi="Times New Roman" w:cs="Times New Roman"/>
          <w:bCs/>
          <w:i/>
          <w:color w:val="000000"/>
          <w:sz w:val="24"/>
          <w:szCs w:val="24"/>
        </w:rPr>
        <w:t>,</w:t>
      </w:r>
      <w:r w:rsidRPr="002B3910">
        <w:rPr>
          <w:rFonts w:ascii="Times New Roman" w:hAnsi="Times New Roman" w:cs="Times New Roman"/>
          <w:bCs/>
          <w:i/>
          <w:color w:val="000000"/>
          <w:spacing w:val="19"/>
          <w:sz w:val="24"/>
          <w:szCs w:val="24"/>
        </w:rPr>
        <w:t xml:space="preserve"> </w:t>
      </w:r>
      <w:r w:rsidRPr="002B3910">
        <w:rPr>
          <w:rFonts w:ascii="Times New Roman" w:hAnsi="Times New Roman" w:cs="Times New Roman"/>
          <w:bCs/>
          <w:i/>
          <w:color w:val="000000"/>
          <w:spacing w:val="5"/>
          <w:sz w:val="24"/>
          <w:szCs w:val="24"/>
        </w:rPr>
        <w:t>un</w:t>
      </w:r>
      <w:r w:rsidRPr="002B3910">
        <w:rPr>
          <w:rFonts w:ascii="Times New Roman" w:hAnsi="Times New Roman" w:cs="Times New Roman"/>
          <w:bCs/>
          <w:i/>
          <w:color w:val="000000"/>
          <w:sz w:val="24"/>
          <w:szCs w:val="24"/>
        </w:rPr>
        <w:t>a</w:t>
      </w:r>
      <w:r w:rsidRPr="002B3910">
        <w:rPr>
          <w:rFonts w:ascii="Times New Roman" w:hAnsi="Times New Roman" w:cs="Times New Roman"/>
          <w:bCs/>
          <w:i/>
          <w:color w:val="000000"/>
          <w:spacing w:val="8"/>
          <w:sz w:val="24"/>
          <w:szCs w:val="24"/>
        </w:rPr>
        <w:t xml:space="preserve"> p</w:t>
      </w:r>
      <w:r w:rsidRPr="002B3910">
        <w:rPr>
          <w:rFonts w:ascii="Times New Roman" w:hAnsi="Times New Roman" w:cs="Times New Roman"/>
          <w:bCs/>
          <w:i/>
          <w:color w:val="000000"/>
          <w:spacing w:val="5"/>
          <w:sz w:val="24"/>
          <w:szCs w:val="24"/>
        </w:rPr>
        <w:t>rác</w:t>
      </w:r>
      <w:r w:rsidRPr="002B3910">
        <w:rPr>
          <w:rFonts w:ascii="Times New Roman" w:hAnsi="Times New Roman" w:cs="Times New Roman"/>
          <w:bCs/>
          <w:i/>
          <w:color w:val="000000"/>
          <w:spacing w:val="3"/>
          <w:sz w:val="24"/>
          <w:szCs w:val="24"/>
        </w:rPr>
        <w:t>t</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5"/>
          <w:sz w:val="24"/>
          <w:szCs w:val="24"/>
        </w:rPr>
        <w:t>c</w:t>
      </w:r>
      <w:r w:rsidRPr="002B3910">
        <w:rPr>
          <w:rFonts w:ascii="Times New Roman" w:hAnsi="Times New Roman" w:cs="Times New Roman"/>
          <w:bCs/>
          <w:i/>
          <w:color w:val="000000"/>
          <w:sz w:val="24"/>
          <w:szCs w:val="24"/>
        </w:rPr>
        <w:t>a</w:t>
      </w:r>
      <w:r w:rsidRPr="002B3910">
        <w:rPr>
          <w:rFonts w:ascii="Times New Roman" w:hAnsi="Times New Roman" w:cs="Times New Roman"/>
          <w:bCs/>
          <w:i/>
          <w:color w:val="000000"/>
          <w:spacing w:val="8"/>
          <w:sz w:val="24"/>
          <w:szCs w:val="24"/>
        </w:rPr>
        <w:t xml:space="preserve"> d</w:t>
      </w:r>
      <w:r w:rsidRPr="002B3910">
        <w:rPr>
          <w:rFonts w:ascii="Times New Roman" w:hAnsi="Times New Roman" w:cs="Times New Roman"/>
          <w:bCs/>
          <w:i/>
          <w:color w:val="000000"/>
          <w:sz w:val="24"/>
          <w:szCs w:val="24"/>
        </w:rPr>
        <w:t>e</w:t>
      </w:r>
      <w:r w:rsidRPr="002B3910">
        <w:rPr>
          <w:rFonts w:ascii="Times New Roman" w:hAnsi="Times New Roman" w:cs="Times New Roman"/>
          <w:bCs/>
          <w:i/>
          <w:color w:val="000000"/>
          <w:spacing w:val="12"/>
          <w:sz w:val="24"/>
          <w:szCs w:val="24"/>
        </w:rPr>
        <w:t xml:space="preserve"> m</w:t>
      </w:r>
      <w:r w:rsidRPr="002B3910">
        <w:rPr>
          <w:rFonts w:ascii="Times New Roman" w:hAnsi="Times New Roman" w:cs="Times New Roman"/>
          <w:bCs/>
          <w:i/>
          <w:color w:val="000000"/>
          <w:spacing w:val="3"/>
          <w:sz w:val="24"/>
          <w:szCs w:val="24"/>
        </w:rPr>
        <w:t>e</w:t>
      </w:r>
      <w:r w:rsidRPr="002B3910">
        <w:rPr>
          <w:rFonts w:ascii="Times New Roman" w:hAnsi="Times New Roman" w:cs="Times New Roman"/>
          <w:bCs/>
          <w:i/>
          <w:color w:val="000000"/>
          <w:spacing w:val="5"/>
          <w:sz w:val="24"/>
          <w:szCs w:val="24"/>
        </w:rPr>
        <w:t>j</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5"/>
          <w:sz w:val="24"/>
          <w:szCs w:val="24"/>
        </w:rPr>
        <w:t>r</w:t>
      </w:r>
      <w:r w:rsidRPr="002B3910">
        <w:rPr>
          <w:rFonts w:ascii="Times New Roman" w:hAnsi="Times New Roman" w:cs="Times New Roman"/>
          <w:bCs/>
          <w:i/>
          <w:color w:val="000000"/>
          <w:sz w:val="24"/>
          <w:szCs w:val="24"/>
        </w:rPr>
        <w:t>a</w:t>
      </w:r>
      <w:r w:rsidRPr="002B3910">
        <w:rPr>
          <w:rFonts w:ascii="Times New Roman" w:hAnsi="Times New Roman" w:cs="Times New Roman"/>
          <w:bCs/>
          <w:i/>
          <w:color w:val="000000"/>
          <w:spacing w:val="8"/>
          <w:sz w:val="24"/>
          <w:szCs w:val="24"/>
        </w:rPr>
        <w:t xml:space="preserve"> c</w:t>
      </w:r>
      <w:r w:rsidRPr="002B3910">
        <w:rPr>
          <w:rFonts w:ascii="Times New Roman" w:hAnsi="Times New Roman" w:cs="Times New Roman"/>
          <w:bCs/>
          <w:i/>
          <w:color w:val="000000"/>
          <w:spacing w:val="7"/>
          <w:sz w:val="24"/>
          <w:szCs w:val="24"/>
        </w:rPr>
        <w:t>o</w:t>
      </w:r>
      <w:r w:rsidRPr="002B3910">
        <w:rPr>
          <w:rFonts w:ascii="Times New Roman" w:hAnsi="Times New Roman" w:cs="Times New Roman"/>
          <w:bCs/>
          <w:i/>
          <w:color w:val="000000"/>
          <w:spacing w:val="5"/>
          <w:sz w:val="24"/>
          <w:szCs w:val="24"/>
        </w:rPr>
        <w:t>n</w:t>
      </w:r>
      <w:r w:rsidRPr="002B3910">
        <w:rPr>
          <w:rFonts w:ascii="Times New Roman" w:hAnsi="Times New Roman" w:cs="Times New Roman"/>
          <w:bCs/>
          <w:i/>
          <w:color w:val="000000"/>
          <w:spacing w:val="1"/>
          <w:sz w:val="24"/>
          <w:szCs w:val="24"/>
        </w:rPr>
        <w:t>t</w:t>
      </w:r>
      <w:r w:rsidRPr="002B3910">
        <w:rPr>
          <w:rFonts w:ascii="Times New Roman" w:hAnsi="Times New Roman" w:cs="Times New Roman"/>
          <w:bCs/>
          <w:i/>
          <w:color w:val="000000"/>
          <w:spacing w:val="7"/>
          <w:sz w:val="24"/>
          <w:szCs w:val="24"/>
        </w:rPr>
        <w:t>i</w:t>
      </w:r>
      <w:r w:rsidRPr="002B3910">
        <w:rPr>
          <w:rFonts w:ascii="Times New Roman" w:hAnsi="Times New Roman" w:cs="Times New Roman"/>
          <w:bCs/>
          <w:i/>
          <w:color w:val="000000"/>
          <w:spacing w:val="5"/>
          <w:sz w:val="24"/>
          <w:szCs w:val="24"/>
        </w:rPr>
        <w:t>nua</w:t>
      </w:r>
      <w:r>
        <w:rPr>
          <w:rFonts w:ascii="Times New Roman" w:hAnsi="Times New Roman" w:cs="Times New Roman"/>
          <w:bCs/>
          <w:color w:val="000000"/>
          <w:spacing w:val="5"/>
          <w:sz w:val="24"/>
          <w:szCs w:val="24"/>
        </w:rPr>
        <w:t>, que tiene como finalidad c</w:t>
      </w:r>
      <w:r w:rsidRPr="00AF497E">
        <w:rPr>
          <w:rFonts w:ascii="Times New Roman" w:hAnsi="Times New Roman" w:cs="Times New Roman"/>
          <w:color w:val="000000"/>
          <w:spacing w:val="-1"/>
          <w:sz w:val="24"/>
          <w:szCs w:val="24"/>
        </w:rPr>
        <w:t>ontribuir al perfeccionamiento del modelo de gestión</w:t>
      </w:r>
      <w:r>
        <w:rPr>
          <w:rFonts w:ascii="Times New Roman" w:hAnsi="Times New Roman" w:cs="Times New Roman"/>
          <w:color w:val="000000"/>
          <w:spacing w:val="-1"/>
          <w:sz w:val="24"/>
          <w:szCs w:val="24"/>
        </w:rPr>
        <w:t xml:space="preserve"> de la institución, </w:t>
      </w:r>
      <w:r w:rsidRPr="00AF497E">
        <w:rPr>
          <w:rFonts w:ascii="Times New Roman" w:hAnsi="Times New Roman" w:cs="Times New Roman"/>
          <w:color w:val="000000"/>
          <w:spacing w:val="-1"/>
          <w:sz w:val="24"/>
          <w:szCs w:val="24"/>
        </w:rPr>
        <w:t xml:space="preserve"> centrado  en  el  estudiante, aplicando enfoques de  mejora  continua y de riesgos en  los </w:t>
      </w:r>
      <w:r>
        <w:rPr>
          <w:rFonts w:ascii="Times New Roman" w:hAnsi="Times New Roman" w:cs="Times New Roman"/>
          <w:color w:val="000000"/>
          <w:spacing w:val="-1"/>
          <w:sz w:val="24"/>
          <w:szCs w:val="24"/>
        </w:rPr>
        <w:t xml:space="preserve">procesos, forma parte de la Red Internacional de Dirección Estratégica de Educación Superior (REDEES), la cual se ha mantenido funcionando por 10 años.  El mismo parte de la diagramación de todos los procesos, desde los estratégicos, claves y de apoyo, para luego aplicar el enfoque de riesgo, de manera que permita anticiparse a los efectos negativos y definir acciones que permitan garantizar la satisfacción de los estudiantes durante el tiempo de formación por el que transiten en la institución, así mismo, alcanzar metas institucionales de excelencia, tal como lo tiene previsto. </w:t>
      </w:r>
    </w:p>
    <w:p w:rsidR="003A3AA9" w:rsidRPr="00C570B5" w:rsidRDefault="003A3AA9" w:rsidP="003A3AA9">
      <w:pPr>
        <w:spacing w:after="0" w:line="360" w:lineRule="auto"/>
        <w:jc w:val="both"/>
        <w:rPr>
          <w:rFonts w:ascii="Times New Roman" w:hAnsi="Times New Roman" w:cs="Times New Roman"/>
          <w:color w:val="000000"/>
          <w:spacing w:val="-1"/>
          <w:sz w:val="24"/>
          <w:szCs w:val="24"/>
        </w:rPr>
      </w:pPr>
    </w:p>
    <w:p w:rsidR="003A3AA9" w:rsidRPr="00C570B5" w:rsidRDefault="003A3AA9" w:rsidP="003A3AA9">
      <w:pPr>
        <w:pStyle w:val="Prrafodelista"/>
        <w:numPr>
          <w:ilvl w:val="0"/>
          <w:numId w:val="12"/>
        </w:numPr>
        <w:spacing w:after="0" w:line="360" w:lineRule="auto"/>
        <w:jc w:val="both"/>
        <w:rPr>
          <w:rFonts w:ascii="Times New Roman" w:hAnsi="Times New Roman" w:cs="Times New Roman"/>
          <w:b/>
          <w:bCs/>
          <w:color w:val="000000"/>
          <w:spacing w:val="5"/>
          <w:sz w:val="24"/>
          <w:szCs w:val="24"/>
        </w:rPr>
      </w:pPr>
      <w:r w:rsidRPr="00C570B5">
        <w:rPr>
          <w:rFonts w:ascii="Times New Roman" w:hAnsi="Times New Roman" w:cs="Times New Roman"/>
          <w:b/>
          <w:bCs/>
          <w:color w:val="000000"/>
          <w:spacing w:val="5"/>
          <w:sz w:val="24"/>
          <w:szCs w:val="24"/>
        </w:rPr>
        <w:lastRenderedPageBreak/>
        <w:t>Antecedentes</w:t>
      </w:r>
    </w:p>
    <w:p w:rsidR="003A3AA9" w:rsidRPr="007C3906" w:rsidRDefault="003A3AA9" w:rsidP="003A3AA9">
      <w:pPr>
        <w:spacing w:after="0" w:line="360" w:lineRule="auto"/>
        <w:jc w:val="both"/>
        <w:rPr>
          <w:rFonts w:ascii="Times New Roman" w:hAnsi="Times New Roman" w:cs="Times New Roman"/>
          <w:sz w:val="24"/>
          <w:szCs w:val="24"/>
        </w:rPr>
      </w:pPr>
      <w:r w:rsidRPr="00AF497E">
        <w:rPr>
          <w:rFonts w:ascii="Times New Roman" w:hAnsi="Times New Roman" w:cs="Times New Roman"/>
          <w:color w:val="000000"/>
          <w:spacing w:val="-1"/>
          <w:sz w:val="24"/>
          <w:szCs w:val="24"/>
        </w:rPr>
        <w:t>P</w:t>
      </w:r>
      <w:r w:rsidRPr="00AF497E">
        <w:rPr>
          <w:rFonts w:ascii="Times New Roman" w:hAnsi="Times New Roman" w:cs="Times New Roman"/>
          <w:color w:val="000000"/>
          <w:sz w:val="24"/>
          <w:szCs w:val="24"/>
        </w:rPr>
        <w:t>ara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much</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2"/>
          <w:sz w:val="24"/>
          <w:szCs w:val="24"/>
        </w:rPr>
        <w:t xml:space="preserve"> u</w:t>
      </w:r>
      <w:r w:rsidRPr="00AF497E">
        <w:rPr>
          <w:rFonts w:ascii="Times New Roman" w:hAnsi="Times New Roman" w:cs="Times New Roman"/>
          <w:color w:val="000000"/>
          <w:sz w:val="24"/>
          <w:szCs w:val="24"/>
        </w:rPr>
        <w:t>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versi</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en es</w:t>
      </w:r>
      <w:r w:rsidRPr="00AF497E">
        <w:rPr>
          <w:rFonts w:ascii="Times New Roman" w:hAnsi="Times New Roman" w:cs="Times New Roman"/>
          <w:color w:val="000000"/>
          <w:spacing w:val="2"/>
          <w:sz w:val="24"/>
          <w:szCs w:val="24"/>
        </w:rPr>
        <w:t>t</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nu</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vo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g</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fi</w:t>
      </w:r>
      <w:r w:rsidRPr="00AF497E">
        <w:rPr>
          <w:rFonts w:ascii="Times New Roman" w:hAnsi="Times New Roman" w:cs="Times New Roman"/>
          <w:color w:val="000000"/>
          <w:sz w:val="24"/>
          <w:szCs w:val="24"/>
        </w:rPr>
        <w:t>can de</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ro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de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organ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zac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 xml:space="preserve">s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ntel</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pacing w:val="2"/>
          <w:sz w:val="24"/>
          <w:szCs w:val="24"/>
        </w:rPr>
        <w:t>g</w:t>
      </w:r>
      <w:r w:rsidRPr="00AF497E">
        <w:rPr>
          <w:rFonts w:ascii="Times New Roman" w:hAnsi="Times New Roman" w:cs="Times New Roman"/>
          <w:color w:val="000000"/>
          <w:sz w:val="24"/>
          <w:szCs w:val="24"/>
        </w:rPr>
        <w:t>entes</w:t>
      </w:r>
      <w:r>
        <w:rPr>
          <w:rFonts w:ascii="Times New Roman" w:hAnsi="Times New Roman" w:cs="Times New Roman"/>
          <w:color w:val="000000"/>
          <w:sz w:val="24"/>
          <w:szCs w:val="24"/>
        </w:rPr>
        <w:t xml:space="preserve"> </w:t>
      </w:r>
      <w:r w:rsidRPr="00AF497E">
        <w:rPr>
          <w:rFonts w:ascii="Times New Roman" w:hAnsi="Times New Roman" w:cs="Times New Roman"/>
          <w:color w:val="000000"/>
          <w:spacing w:val="1"/>
          <w:sz w:val="24"/>
          <w:szCs w:val="24"/>
        </w:rPr>
        <w:t xml:space="preserve"> </w:t>
      </w:r>
      <w:sdt>
        <w:sdtPr>
          <w:rPr>
            <w:rFonts w:ascii="Times New Roman" w:hAnsi="Times New Roman" w:cs="Times New Roman"/>
            <w:sz w:val="24"/>
            <w:szCs w:val="24"/>
          </w:rPr>
          <w:id w:val="-2115888308"/>
          <w:citation/>
        </w:sdtPr>
        <w:sdtEndPr/>
        <w:sdtContent>
          <w:r w:rsidRPr="009C45FC">
            <w:rPr>
              <w:rFonts w:ascii="Times New Roman" w:hAnsi="Times New Roman" w:cs="Times New Roman"/>
              <w:sz w:val="24"/>
              <w:szCs w:val="24"/>
            </w:rPr>
            <w:fldChar w:fldCharType="begin"/>
          </w:r>
          <w:r w:rsidRPr="009C45FC">
            <w:rPr>
              <w:rFonts w:ascii="Times New Roman" w:hAnsi="Times New Roman" w:cs="Times New Roman"/>
              <w:sz w:val="24"/>
              <w:szCs w:val="24"/>
            </w:rPr>
            <w:instrText xml:space="preserve"> CITATION Brisf \l 12298 </w:instrText>
          </w:r>
          <w:r w:rsidRPr="009C45FC">
            <w:rPr>
              <w:rFonts w:ascii="Times New Roman" w:hAnsi="Times New Roman" w:cs="Times New Roman"/>
              <w:sz w:val="24"/>
              <w:szCs w:val="24"/>
            </w:rPr>
            <w:fldChar w:fldCharType="separate"/>
          </w:r>
          <w:r w:rsidRPr="009C45FC">
            <w:rPr>
              <w:rFonts w:ascii="Times New Roman" w:hAnsi="Times New Roman" w:cs="Times New Roman"/>
              <w:noProof/>
              <w:sz w:val="24"/>
              <w:szCs w:val="24"/>
            </w:rPr>
            <w:t>(Brito, s/f)</w:t>
          </w:r>
          <w:r w:rsidRPr="009C45FC">
            <w:rPr>
              <w:rFonts w:ascii="Times New Roman" w:hAnsi="Times New Roman" w:cs="Times New Roman"/>
              <w:sz w:val="24"/>
              <w:szCs w:val="24"/>
            </w:rPr>
            <w:fldChar w:fldCharType="end"/>
          </w:r>
        </w:sdtContent>
      </w:sdt>
      <w:r>
        <w:rPr>
          <w:rFonts w:ascii="Times New Roman" w:hAnsi="Times New Roman" w:cs="Times New Roman"/>
          <w:sz w:val="24"/>
          <w:szCs w:val="24"/>
        </w:rPr>
        <w:t xml:space="preserve">. </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l 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ado autor</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at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b</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pacing w:val="-2"/>
          <w:sz w:val="24"/>
          <w:szCs w:val="24"/>
        </w:rPr>
        <w:t>y</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ad</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más,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 estas</w:t>
      </w:r>
      <w:r w:rsidRPr="00AF497E">
        <w:rPr>
          <w:rFonts w:ascii="Times New Roman" w:hAnsi="Times New Roman" w:cs="Times New Roman"/>
          <w:color w:val="000000"/>
          <w:spacing w:val="1"/>
          <w:sz w:val="24"/>
          <w:szCs w:val="24"/>
        </w:rPr>
        <w:t xml:space="preserve"> i</w:t>
      </w:r>
      <w:r w:rsidRPr="00AF497E">
        <w:rPr>
          <w:rFonts w:ascii="Times New Roman" w:hAnsi="Times New Roman" w:cs="Times New Roman"/>
          <w:color w:val="000000"/>
          <w:sz w:val="24"/>
          <w:szCs w:val="24"/>
        </w:rPr>
        <w:t>nstituci</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 xml:space="preserve">nes </w:t>
      </w:r>
      <w:r w:rsidRPr="00AF497E">
        <w:rPr>
          <w:rFonts w:ascii="Times New Roman" w:hAnsi="Times New Roman" w:cs="Times New Roman"/>
          <w:color w:val="000000"/>
          <w:spacing w:val="4"/>
          <w:sz w:val="24"/>
          <w:szCs w:val="24"/>
        </w:rPr>
        <w:t>u</w:t>
      </w:r>
      <w:r w:rsidRPr="00AF497E">
        <w:rPr>
          <w:rFonts w:ascii="Times New Roman" w:hAnsi="Times New Roman" w:cs="Times New Roman"/>
          <w:color w:val="000000"/>
          <w:sz w:val="24"/>
          <w:szCs w:val="24"/>
        </w:rPr>
        <w:t xml:space="preserve">n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mpor</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ante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pa</w:t>
      </w:r>
      <w:r w:rsidRPr="00AF497E">
        <w:rPr>
          <w:rFonts w:ascii="Times New Roman" w:hAnsi="Times New Roman" w:cs="Times New Roman"/>
          <w:color w:val="000000"/>
          <w:spacing w:val="-1"/>
          <w:sz w:val="24"/>
          <w:szCs w:val="24"/>
        </w:rPr>
        <w:t>p</w:t>
      </w:r>
      <w:r w:rsidRPr="00AF497E">
        <w:rPr>
          <w:rFonts w:ascii="Times New Roman" w:hAnsi="Times New Roman" w:cs="Times New Roman"/>
          <w:color w:val="000000"/>
          <w:sz w:val="24"/>
          <w:szCs w:val="24"/>
        </w:rPr>
        <w:t>el en</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ed</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ca</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 de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recursos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human</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q</w:t>
      </w:r>
      <w:r w:rsidRPr="00AF497E">
        <w:rPr>
          <w:rFonts w:ascii="Times New Roman" w:hAnsi="Times New Roman" w:cs="Times New Roman"/>
          <w:color w:val="000000"/>
          <w:sz w:val="24"/>
          <w:szCs w:val="24"/>
        </w:rPr>
        <w:t xml:space="preserve">ue satisfacen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n</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ces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da</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qu</w:t>
      </w:r>
      <w:r w:rsidRPr="00AF497E">
        <w:rPr>
          <w:rFonts w:ascii="Times New Roman" w:hAnsi="Times New Roman" w:cs="Times New Roman"/>
          <w:color w:val="000000"/>
          <w:sz w:val="24"/>
          <w:szCs w:val="24"/>
        </w:rPr>
        <w:t>e deman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a la soc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z w:val="24"/>
          <w:szCs w:val="24"/>
        </w:rPr>
        <w:t>d en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su con</w:t>
      </w:r>
      <w:r w:rsidRPr="00AF497E">
        <w:rPr>
          <w:rFonts w:ascii="Times New Roman" w:hAnsi="Times New Roman" w:cs="Times New Roman"/>
          <w:color w:val="000000"/>
          <w:spacing w:val="-1"/>
          <w:sz w:val="24"/>
          <w:szCs w:val="24"/>
        </w:rPr>
        <w:t>j</w:t>
      </w:r>
      <w:r w:rsidRPr="00AF497E">
        <w:rPr>
          <w:rFonts w:ascii="Times New Roman" w:hAnsi="Times New Roman" w:cs="Times New Roman"/>
          <w:color w:val="000000"/>
          <w:sz w:val="24"/>
          <w:szCs w:val="24"/>
        </w:rPr>
        <w:t>unto.</w:t>
      </w:r>
    </w:p>
    <w:p w:rsidR="003A3AA9" w:rsidRPr="00AF497E" w:rsidRDefault="003A3AA9" w:rsidP="003A3AA9">
      <w:pPr>
        <w:widowControl w:val="0"/>
        <w:autoSpaceDE w:val="0"/>
        <w:autoSpaceDN w:val="0"/>
        <w:adjustRightInd w:val="0"/>
        <w:spacing w:before="2" w:after="0" w:line="360" w:lineRule="auto"/>
        <w:ind w:right="81"/>
        <w:jc w:val="both"/>
        <w:rPr>
          <w:rFonts w:ascii="Times New Roman" w:hAnsi="Times New Roman" w:cs="Times New Roman"/>
          <w:color w:val="000000"/>
          <w:sz w:val="24"/>
          <w:szCs w:val="24"/>
        </w:rPr>
      </w:pPr>
      <w:r w:rsidRPr="00AF497E">
        <w:rPr>
          <w:rFonts w:ascii="Times New Roman" w:hAnsi="Times New Roman" w:cs="Times New Roman"/>
          <w:color w:val="000000"/>
          <w:sz w:val="24"/>
          <w:szCs w:val="24"/>
        </w:rPr>
        <w:t xml:space="preserve">Las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S no pu</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den</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per</w:t>
      </w:r>
      <w:r w:rsidRPr="00AF497E">
        <w:rPr>
          <w:rFonts w:ascii="Times New Roman" w:hAnsi="Times New Roman" w:cs="Times New Roman"/>
          <w:color w:val="000000"/>
          <w:spacing w:val="1"/>
          <w:sz w:val="24"/>
          <w:szCs w:val="24"/>
        </w:rPr>
        <w:t>m</w:t>
      </w:r>
      <w:r w:rsidRPr="00AF497E">
        <w:rPr>
          <w:rFonts w:ascii="Times New Roman" w:hAnsi="Times New Roman" w:cs="Times New Roman"/>
          <w:color w:val="000000"/>
          <w:sz w:val="24"/>
          <w:szCs w:val="24"/>
        </w:rPr>
        <w:t>an</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cer</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j</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 los ca</w:t>
      </w:r>
      <w:r w:rsidRPr="00AF497E">
        <w:rPr>
          <w:rFonts w:ascii="Times New Roman" w:hAnsi="Times New Roman" w:cs="Times New Roman"/>
          <w:color w:val="000000"/>
          <w:spacing w:val="2"/>
          <w:sz w:val="24"/>
          <w:szCs w:val="24"/>
        </w:rPr>
        <w:t>m</w:t>
      </w:r>
      <w:r w:rsidRPr="00AF497E">
        <w:rPr>
          <w:rFonts w:ascii="Times New Roman" w:hAnsi="Times New Roman" w:cs="Times New Roman"/>
          <w:color w:val="000000"/>
          <w:sz w:val="24"/>
          <w:szCs w:val="24"/>
        </w:rPr>
        <w:t>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os </w:t>
      </w:r>
      <w:r w:rsidRPr="00AF497E">
        <w:rPr>
          <w:rFonts w:ascii="Times New Roman" w:hAnsi="Times New Roman" w:cs="Times New Roman"/>
          <w:color w:val="000000"/>
          <w:spacing w:val="1"/>
          <w:sz w:val="24"/>
          <w:szCs w:val="24"/>
        </w:rPr>
        <w:t>m</w:t>
      </w:r>
      <w:r w:rsidRPr="00AF497E">
        <w:rPr>
          <w:rFonts w:ascii="Times New Roman" w:hAnsi="Times New Roman" w:cs="Times New Roman"/>
          <w:color w:val="000000"/>
          <w:sz w:val="24"/>
          <w:szCs w:val="24"/>
        </w:rPr>
        <w:t>un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4"/>
          <w:sz w:val="24"/>
          <w:szCs w:val="24"/>
        </w:rPr>
        <w:t>y</w:t>
      </w:r>
      <w:r w:rsidRPr="00AF497E">
        <w:rPr>
          <w:rFonts w:ascii="Times New Roman" w:hAnsi="Times New Roman" w:cs="Times New Roman"/>
          <w:color w:val="000000"/>
          <w:sz w:val="24"/>
          <w:szCs w:val="24"/>
        </w:rPr>
        <w:t>a que es</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án i</w:t>
      </w:r>
      <w:r w:rsidRPr="00AF497E">
        <w:rPr>
          <w:rFonts w:ascii="Times New Roman" w:hAnsi="Times New Roman" w:cs="Times New Roman"/>
          <w:color w:val="000000"/>
          <w:spacing w:val="1"/>
          <w:sz w:val="24"/>
          <w:szCs w:val="24"/>
        </w:rPr>
        <w:t>nf</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ue</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ad</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p</w:t>
      </w:r>
      <w:r w:rsidRPr="00AF497E">
        <w:rPr>
          <w:rFonts w:ascii="Times New Roman" w:hAnsi="Times New Roman" w:cs="Times New Roman"/>
          <w:color w:val="000000"/>
          <w:sz w:val="24"/>
          <w:szCs w:val="24"/>
        </w:rPr>
        <w:t>or una par</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por</w:t>
      </w:r>
      <w:r w:rsidRPr="00AF497E">
        <w:rPr>
          <w:rFonts w:ascii="Times New Roman" w:hAnsi="Times New Roman" w:cs="Times New Roman"/>
          <w:color w:val="000000"/>
          <w:spacing w:val="1"/>
          <w:sz w:val="24"/>
          <w:szCs w:val="24"/>
        </w:rPr>
        <w:t xml:space="preserve"> f</w:t>
      </w:r>
      <w:r w:rsidRPr="00AF497E">
        <w:rPr>
          <w:rFonts w:ascii="Times New Roman" w:hAnsi="Times New Roman" w:cs="Times New Roman"/>
          <w:color w:val="000000"/>
          <w:sz w:val="24"/>
          <w:szCs w:val="24"/>
        </w:rPr>
        <w:t>acto</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2"/>
          <w:sz w:val="24"/>
          <w:szCs w:val="24"/>
        </w:rPr>
        <w:t>x</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ernos,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como</w:t>
      </w:r>
      <w:r w:rsidRPr="00AF497E">
        <w:rPr>
          <w:rFonts w:ascii="Times New Roman" w:hAnsi="Times New Roman" w:cs="Times New Roman"/>
          <w:color w:val="000000"/>
          <w:spacing w:val="1"/>
          <w:sz w:val="24"/>
          <w:szCs w:val="24"/>
        </w:rPr>
        <w:t xml:space="preserve"> 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g</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3"/>
          <w:sz w:val="24"/>
          <w:szCs w:val="24"/>
        </w:rPr>
        <w:t>o</w:t>
      </w:r>
      <w:r w:rsidRPr="00AF497E">
        <w:rPr>
          <w:rFonts w:ascii="Times New Roman" w:hAnsi="Times New Roman" w:cs="Times New Roman"/>
          <w:color w:val="000000"/>
          <w:sz w:val="24"/>
          <w:szCs w:val="24"/>
        </w:rPr>
        <w:t>ba</w:t>
      </w:r>
      <w:r w:rsidRPr="00AF497E">
        <w:rPr>
          <w:rFonts w:ascii="Times New Roman" w:hAnsi="Times New Roman" w:cs="Times New Roman"/>
          <w:color w:val="000000"/>
          <w:spacing w:val="-2"/>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za</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z w:val="24"/>
          <w:szCs w:val="24"/>
        </w:rPr>
        <w:t xml:space="preserve">l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mpacto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amb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enta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el crec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m</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2"/>
          <w:sz w:val="24"/>
          <w:szCs w:val="24"/>
        </w:rPr>
        <w:t>t</w:t>
      </w:r>
      <w:r w:rsidRPr="00AF497E">
        <w:rPr>
          <w:rFonts w:ascii="Times New Roman" w:hAnsi="Times New Roman" w:cs="Times New Roman"/>
          <w:color w:val="000000"/>
          <w:sz w:val="24"/>
          <w:szCs w:val="24"/>
        </w:rPr>
        <w:t>o demográf</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co,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el</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d</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sar</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ll</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ac</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erado</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 xml:space="preserve">de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nu</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pacing w:val="2"/>
          <w:sz w:val="24"/>
          <w:szCs w:val="24"/>
        </w:rPr>
        <w:t>v</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t</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z w:val="24"/>
          <w:szCs w:val="24"/>
        </w:rPr>
        <w:t>no</w:t>
      </w:r>
      <w:r w:rsidRPr="00AF497E">
        <w:rPr>
          <w:rFonts w:ascii="Times New Roman" w:hAnsi="Times New Roman" w:cs="Times New Roman"/>
          <w:color w:val="000000"/>
          <w:spacing w:val="-2"/>
          <w:sz w:val="24"/>
          <w:szCs w:val="24"/>
        </w:rPr>
        <w:t>l</w:t>
      </w:r>
      <w:r w:rsidRPr="00AF497E">
        <w:rPr>
          <w:rFonts w:ascii="Times New Roman" w:hAnsi="Times New Roman" w:cs="Times New Roman"/>
          <w:color w:val="000000"/>
          <w:sz w:val="24"/>
          <w:szCs w:val="24"/>
        </w:rPr>
        <w:t>ogías</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nf</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z w:val="24"/>
          <w:szCs w:val="24"/>
        </w:rPr>
        <w:t>rmac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y</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 comun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cac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z w:val="24"/>
          <w:szCs w:val="24"/>
        </w:rPr>
        <w:t>nes,</w:t>
      </w:r>
      <w:r w:rsidRPr="00AF497E">
        <w:rPr>
          <w:rFonts w:ascii="Times New Roman" w:hAnsi="Times New Roman" w:cs="Times New Roman"/>
          <w:color w:val="000000"/>
          <w:spacing w:val="5"/>
          <w:sz w:val="24"/>
          <w:szCs w:val="24"/>
        </w:rPr>
        <w:t xml:space="preserve"> </w:t>
      </w:r>
      <w:r w:rsidRPr="00AF497E">
        <w:rPr>
          <w:rFonts w:ascii="Times New Roman" w:hAnsi="Times New Roman" w:cs="Times New Roman"/>
          <w:color w:val="000000"/>
          <w:sz w:val="24"/>
          <w:szCs w:val="24"/>
        </w:rPr>
        <w:t>y</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p</w:t>
      </w:r>
      <w:r w:rsidRPr="00AF497E">
        <w:rPr>
          <w:rFonts w:ascii="Times New Roman" w:hAnsi="Times New Roman" w:cs="Times New Roman"/>
          <w:color w:val="000000"/>
          <w:sz w:val="24"/>
          <w:szCs w:val="24"/>
        </w:rPr>
        <w:t>or</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ot</w:t>
      </w:r>
      <w:r w:rsidRPr="00AF497E">
        <w:rPr>
          <w:rFonts w:ascii="Times New Roman" w:hAnsi="Times New Roman" w:cs="Times New Roman"/>
          <w:color w:val="000000"/>
          <w:spacing w:val="1"/>
          <w:sz w:val="24"/>
          <w:szCs w:val="24"/>
        </w:rPr>
        <w:t>ra</w:t>
      </w:r>
      <w:r w:rsidRPr="00AF497E">
        <w:rPr>
          <w:rFonts w:ascii="Times New Roman" w:hAnsi="Times New Roman" w:cs="Times New Roman"/>
          <w:color w:val="000000"/>
          <w:sz w:val="24"/>
          <w:szCs w:val="24"/>
        </w:rPr>
        <w:t>,</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por</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acto</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 xml:space="preserve">es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nte</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nos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como</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z w:val="24"/>
          <w:szCs w:val="24"/>
        </w:rPr>
        <w:t>mpetenc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recc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est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atég</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ca, el gerenciam</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ento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b</w:t>
      </w:r>
      <w:r w:rsidRPr="00AF497E">
        <w:rPr>
          <w:rFonts w:ascii="Times New Roman" w:hAnsi="Times New Roman" w:cs="Times New Roman"/>
          <w:color w:val="000000"/>
          <w:sz w:val="24"/>
          <w:szCs w:val="24"/>
        </w:rPr>
        <w:t>asa</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 xml:space="preserve">o en </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z w:val="24"/>
          <w:szCs w:val="24"/>
        </w:rPr>
        <w:t xml:space="preserve">l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deraz</w:t>
      </w:r>
      <w:r w:rsidRPr="00AF497E">
        <w:rPr>
          <w:rFonts w:ascii="Times New Roman" w:hAnsi="Times New Roman" w:cs="Times New Roman"/>
          <w:color w:val="000000"/>
          <w:spacing w:val="1"/>
          <w:sz w:val="24"/>
          <w:szCs w:val="24"/>
        </w:rPr>
        <w:t>g</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el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rab</w:t>
      </w:r>
      <w:r w:rsidRPr="00AF497E">
        <w:rPr>
          <w:rFonts w:ascii="Times New Roman" w:hAnsi="Times New Roman" w:cs="Times New Roman"/>
          <w:color w:val="000000"/>
          <w:spacing w:val="-1"/>
          <w:sz w:val="24"/>
          <w:szCs w:val="24"/>
        </w:rPr>
        <w:t>aj</w:t>
      </w:r>
      <w:r w:rsidRPr="00AF497E">
        <w:rPr>
          <w:rFonts w:ascii="Times New Roman" w:hAnsi="Times New Roman" w:cs="Times New Roman"/>
          <w:color w:val="000000"/>
          <w:sz w:val="24"/>
          <w:szCs w:val="24"/>
        </w:rPr>
        <w:t xml:space="preserve">o en </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z w:val="24"/>
          <w:szCs w:val="24"/>
        </w:rPr>
        <w:t>quipo,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 resp</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nsa</w:t>
      </w:r>
      <w:r w:rsidRPr="00AF497E">
        <w:rPr>
          <w:rFonts w:ascii="Times New Roman" w:hAnsi="Times New Roman" w:cs="Times New Roman"/>
          <w:color w:val="000000"/>
          <w:spacing w:val="1"/>
          <w:sz w:val="24"/>
          <w:szCs w:val="24"/>
        </w:rPr>
        <w:t>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ad soc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z w:val="24"/>
          <w:szCs w:val="24"/>
        </w:rPr>
        <w:t>l 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e ot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enc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6"/>
          <w:sz w:val="24"/>
          <w:szCs w:val="24"/>
        </w:rPr>
        <w:t xml:space="preserve"> </w:t>
      </w:r>
      <w:r w:rsidRPr="00AF497E">
        <w:rPr>
          <w:rFonts w:ascii="Times New Roman" w:hAnsi="Times New Roman" w:cs="Times New Roman"/>
          <w:color w:val="000000"/>
          <w:sz w:val="24"/>
          <w:szCs w:val="24"/>
        </w:rPr>
        <w:t>y ot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acto</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b</w:t>
      </w:r>
      <w:r w:rsidRPr="00AF497E">
        <w:rPr>
          <w:rFonts w:ascii="Times New Roman" w:hAnsi="Times New Roman" w:cs="Times New Roman"/>
          <w:color w:val="000000"/>
          <w:spacing w:val="-1"/>
          <w:sz w:val="24"/>
          <w:szCs w:val="24"/>
        </w:rPr>
        <w:t>li</w:t>
      </w:r>
      <w:r w:rsidRPr="00AF497E">
        <w:rPr>
          <w:rFonts w:ascii="Times New Roman" w:hAnsi="Times New Roman" w:cs="Times New Roman"/>
          <w:color w:val="000000"/>
          <w:sz w:val="24"/>
          <w:szCs w:val="24"/>
        </w:rPr>
        <w:t>gan</w:t>
      </w:r>
      <w:r w:rsidRPr="00AF497E">
        <w:rPr>
          <w:rFonts w:ascii="Times New Roman" w:hAnsi="Times New Roman" w:cs="Times New Roman"/>
          <w:color w:val="000000"/>
          <w:spacing w:val="5"/>
          <w:sz w:val="24"/>
          <w:szCs w:val="24"/>
        </w:rPr>
        <w:t xml:space="preserve"> </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or</w:t>
      </w:r>
      <w:r w:rsidRPr="00AF497E">
        <w:rPr>
          <w:rFonts w:ascii="Times New Roman" w:hAnsi="Times New Roman" w:cs="Times New Roman"/>
          <w:color w:val="000000"/>
          <w:spacing w:val="1"/>
          <w:sz w:val="24"/>
          <w:szCs w:val="24"/>
        </w:rPr>
        <w:t>m</w:t>
      </w:r>
      <w:r w:rsidRPr="00AF497E">
        <w:rPr>
          <w:rFonts w:ascii="Times New Roman" w:hAnsi="Times New Roman" w:cs="Times New Roman"/>
          <w:color w:val="000000"/>
          <w:sz w:val="24"/>
          <w:szCs w:val="24"/>
        </w:rPr>
        <w:t>ar</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pro</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1"/>
          <w:sz w:val="24"/>
          <w:szCs w:val="24"/>
        </w:rPr>
        <w:t>al</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cap</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da</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es mu</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sc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2"/>
          <w:sz w:val="24"/>
          <w:szCs w:val="24"/>
        </w:rPr>
        <w:t>p</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nar</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as p</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z w:val="24"/>
          <w:szCs w:val="24"/>
        </w:rPr>
        <w:t>ra desar</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ll</w:t>
      </w:r>
      <w:r w:rsidRPr="00AF497E">
        <w:rPr>
          <w:rFonts w:ascii="Times New Roman" w:hAnsi="Times New Roman" w:cs="Times New Roman"/>
          <w:color w:val="000000"/>
          <w:sz w:val="24"/>
          <w:szCs w:val="24"/>
        </w:rPr>
        <w:t>ar</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en 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en cada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país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y</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 ec</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z w:val="24"/>
          <w:szCs w:val="24"/>
        </w:rPr>
        <w:t>nom</w:t>
      </w:r>
      <w:r w:rsidRPr="00AF497E">
        <w:rPr>
          <w:rFonts w:ascii="Times New Roman" w:hAnsi="Times New Roman" w:cs="Times New Roman"/>
          <w:color w:val="000000"/>
          <w:spacing w:val="1"/>
          <w:sz w:val="24"/>
          <w:szCs w:val="24"/>
        </w:rPr>
        <w:t>í</w:t>
      </w:r>
      <w:r w:rsidRPr="00AF497E">
        <w:rPr>
          <w:rFonts w:ascii="Times New Roman" w:hAnsi="Times New Roman" w:cs="Times New Roman"/>
          <w:color w:val="000000"/>
          <w:sz w:val="24"/>
          <w:szCs w:val="24"/>
        </w:rPr>
        <w:t>a gl</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ba</w:t>
      </w:r>
      <w:r w:rsidRPr="00AF497E">
        <w:rPr>
          <w:rFonts w:ascii="Times New Roman" w:hAnsi="Times New Roman" w:cs="Times New Roman"/>
          <w:color w:val="000000"/>
          <w:spacing w:val="-2"/>
          <w:sz w:val="24"/>
          <w:szCs w:val="24"/>
        </w:rPr>
        <w:t>l</w:t>
      </w:r>
      <w:r w:rsidRPr="00AF497E">
        <w:rPr>
          <w:rFonts w:ascii="Times New Roman" w:hAnsi="Times New Roman" w:cs="Times New Roman"/>
          <w:color w:val="000000"/>
          <w:sz w:val="24"/>
          <w:szCs w:val="24"/>
        </w:rPr>
        <w:t>.</w:t>
      </w:r>
    </w:p>
    <w:p w:rsidR="003A3AA9" w:rsidRPr="00AF497E" w:rsidRDefault="003A3AA9" w:rsidP="003A3AA9">
      <w:pPr>
        <w:widowControl w:val="0"/>
        <w:autoSpaceDE w:val="0"/>
        <w:autoSpaceDN w:val="0"/>
        <w:adjustRightInd w:val="0"/>
        <w:spacing w:before="4" w:after="0" w:line="359" w:lineRule="auto"/>
        <w:ind w:right="127"/>
        <w:jc w:val="both"/>
        <w:rPr>
          <w:rFonts w:ascii="Times New Roman" w:hAnsi="Times New Roman" w:cs="Times New Roman"/>
          <w:color w:val="000000"/>
          <w:sz w:val="24"/>
          <w:szCs w:val="24"/>
        </w:rPr>
      </w:pPr>
      <w:r w:rsidRPr="00AF497E">
        <w:rPr>
          <w:rFonts w:ascii="Times New Roman" w:hAnsi="Times New Roman" w:cs="Times New Roman"/>
          <w:color w:val="000000"/>
          <w:sz w:val="24"/>
          <w:szCs w:val="24"/>
        </w:rPr>
        <w:t>La v</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y</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í</w:t>
      </w:r>
      <w:r w:rsidRPr="00AF497E">
        <w:rPr>
          <w:rFonts w:ascii="Times New Roman" w:hAnsi="Times New Roman" w:cs="Times New Roman"/>
          <w:color w:val="000000"/>
          <w:sz w:val="24"/>
          <w:szCs w:val="24"/>
        </w:rPr>
        <w:t>ne</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rab</w:t>
      </w:r>
      <w:r w:rsidRPr="00AF497E">
        <w:rPr>
          <w:rFonts w:ascii="Times New Roman" w:hAnsi="Times New Roman" w:cs="Times New Roman"/>
          <w:color w:val="000000"/>
          <w:spacing w:val="-1"/>
          <w:sz w:val="24"/>
          <w:szCs w:val="24"/>
        </w:rPr>
        <w:t>aj</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I</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 xml:space="preserve">S </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z w:val="24"/>
          <w:szCs w:val="24"/>
        </w:rPr>
        <w:t>omo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expresa </w:t>
      </w:r>
      <w:r w:rsidRPr="00AF497E">
        <w:rPr>
          <w:rFonts w:ascii="Times New Roman" w:hAnsi="Times New Roman" w:cs="Times New Roman"/>
          <w:color w:val="000000"/>
          <w:spacing w:val="-1"/>
          <w:sz w:val="24"/>
          <w:szCs w:val="24"/>
        </w:rPr>
        <w:t>H</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gu</w:t>
      </w:r>
      <w:r w:rsidRPr="00AF497E">
        <w:rPr>
          <w:rFonts w:ascii="Times New Roman" w:hAnsi="Times New Roman" w:cs="Times New Roman"/>
          <w:color w:val="000000"/>
          <w:spacing w:val="2"/>
          <w:sz w:val="24"/>
          <w:szCs w:val="24"/>
        </w:rPr>
        <w:t>í</w:t>
      </w:r>
      <w:r w:rsidRPr="00AF497E">
        <w:rPr>
          <w:rFonts w:ascii="Times New Roman" w:hAnsi="Times New Roman" w:cs="Times New Roman"/>
          <w:color w:val="000000"/>
          <w:sz w:val="24"/>
          <w:szCs w:val="24"/>
        </w:rPr>
        <w:t>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recae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un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amentalmente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en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 ge</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erac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y 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us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con</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m</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ento</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ravés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prác</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cas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erentes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áreas organ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zac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 xml:space="preserve">es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z w:val="24"/>
          <w:szCs w:val="24"/>
        </w:rPr>
        <w:t xml:space="preserve">n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obje</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vos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est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at</w:t>
      </w:r>
      <w:r w:rsidRPr="00AF497E">
        <w:rPr>
          <w:rFonts w:ascii="Times New Roman" w:hAnsi="Times New Roman" w:cs="Times New Roman"/>
          <w:color w:val="000000"/>
          <w:spacing w:val="2"/>
          <w:sz w:val="24"/>
          <w:szCs w:val="24"/>
        </w:rPr>
        <w:t>é</w:t>
      </w:r>
      <w:r w:rsidRPr="00AF497E">
        <w:rPr>
          <w:rFonts w:ascii="Times New Roman" w:hAnsi="Times New Roman" w:cs="Times New Roman"/>
          <w:color w:val="000000"/>
          <w:sz w:val="24"/>
          <w:szCs w:val="24"/>
        </w:rPr>
        <w:t>g</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cos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q</w:t>
      </w:r>
      <w:r w:rsidRPr="00AF497E">
        <w:rPr>
          <w:rFonts w:ascii="Times New Roman" w:hAnsi="Times New Roman" w:cs="Times New Roman"/>
          <w:color w:val="000000"/>
          <w:sz w:val="24"/>
          <w:szCs w:val="24"/>
        </w:rPr>
        <w:t xml:space="preserve">ue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eb</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 xml:space="preserve">n </w:t>
      </w:r>
      <w:r w:rsidRPr="00AF497E">
        <w:rPr>
          <w:rFonts w:ascii="Times New Roman" w:hAnsi="Times New Roman" w:cs="Times New Roman"/>
          <w:color w:val="000000"/>
          <w:spacing w:val="2"/>
          <w:sz w:val="24"/>
          <w:szCs w:val="24"/>
        </w:rPr>
        <w:t xml:space="preserve"> s</w:t>
      </w:r>
      <w:r w:rsidRPr="00AF497E">
        <w:rPr>
          <w:rFonts w:ascii="Times New Roman" w:hAnsi="Times New Roman" w:cs="Times New Roman"/>
          <w:color w:val="000000"/>
          <w:sz w:val="24"/>
          <w:szCs w:val="24"/>
        </w:rPr>
        <w:t xml:space="preserve">er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en </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defi</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dos </w:t>
      </w:r>
      <w:r w:rsidRPr="00AF497E">
        <w:rPr>
          <w:rFonts w:ascii="Times New Roman" w:hAnsi="Times New Roman" w:cs="Times New Roman"/>
          <w:color w:val="000000"/>
          <w:spacing w:val="2"/>
          <w:sz w:val="24"/>
          <w:szCs w:val="24"/>
        </w:rPr>
        <w:t xml:space="preserve"> e</w:t>
      </w:r>
      <w:r w:rsidRPr="00AF497E">
        <w:rPr>
          <w:rFonts w:ascii="Times New Roman" w:hAnsi="Times New Roman" w:cs="Times New Roman"/>
          <w:color w:val="000000"/>
          <w:sz w:val="24"/>
          <w:szCs w:val="24"/>
        </w:rPr>
        <w:t xml:space="preserve">n </w:t>
      </w:r>
      <w:r w:rsidRPr="00AF497E">
        <w:rPr>
          <w:rFonts w:ascii="Times New Roman" w:hAnsi="Times New Roman" w:cs="Times New Roman"/>
          <w:color w:val="000000"/>
          <w:spacing w:val="6"/>
          <w:sz w:val="24"/>
          <w:szCs w:val="24"/>
        </w:rPr>
        <w:t xml:space="preserv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unc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 xml:space="preserve">ón </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de 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canz</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r</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m</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2"/>
          <w:sz w:val="24"/>
          <w:szCs w:val="24"/>
        </w:rPr>
        <w:t>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r</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garantiz</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r</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una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ed</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cac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ca</w:t>
      </w:r>
      <w:r w:rsidRPr="00AF497E">
        <w:rPr>
          <w:rFonts w:ascii="Times New Roman" w:hAnsi="Times New Roman" w:cs="Times New Roman"/>
          <w:color w:val="000000"/>
          <w:spacing w:val="-1"/>
          <w:sz w:val="24"/>
          <w:szCs w:val="24"/>
        </w:rPr>
        <w:t>li</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ad</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y pr</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pacing w:val="-2"/>
          <w:sz w:val="24"/>
          <w:szCs w:val="24"/>
        </w:rPr>
        <w:t>y</w:t>
      </w:r>
      <w:r w:rsidRPr="00AF497E">
        <w:rPr>
          <w:rFonts w:ascii="Times New Roman" w:hAnsi="Times New Roman" w:cs="Times New Roman"/>
          <w:color w:val="000000"/>
          <w:sz w:val="24"/>
          <w:szCs w:val="24"/>
        </w:rPr>
        <w:t>ec</w:t>
      </w:r>
      <w:r w:rsidRPr="00AF497E">
        <w:rPr>
          <w:rFonts w:ascii="Times New Roman" w:hAnsi="Times New Roman" w:cs="Times New Roman"/>
          <w:color w:val="000000"/>
          <w:spacing w:val="2"/>
          <w:sz w:val="24"/>
          <w:szCs w:val="24"/>
        </w:rPr>
        <w:t>t</w:t>
      </w:r>
      <w:r w:rsidRPr="00AF497E">
        <w:rPr>
          <w:rFonts w:ascii="Times New Roman" w:hAnsi="Times New Roman" w:cs="Times New Roman"/>
          <w:color w:val="000000"/>
          <w:sz w:val="24"/>
          <w:szCs w:val="24"/>
        </w:rPr>
        <w:t>arse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hac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 xml:space="preserve"> l</w:t>
      </w:r>
      <w:r w:rsidRPr="00AF497E">
        <w:rPr>
          <w:rFonts w:ascii="Times New Roman" w:hAnsi="Times New Roman" w:cs="Times New Roman"/>
          <w:color w:val="000000"/>
          <w:sz w:val="24"/>
          <w:szCs w:val="24"/>
        </w:rPr>
        <w:t>a e</w:t>
      </w:r>
      <w:r w:rsidRPr="00AF497E">
        <w:rPr>
          <w:rFonts w:ascii="Times New Roman" w:hAnsi="Times New Roman" w:cs="Times New Roman"/>
          <w:color w:val="000000"/>
          <w:spacing w:val="-2"/>
          <w:sz w:val="24"/>
          <w:szCs w:val="24"/>
        </w:rPr>
        <w:t>x</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y</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deraz</w:t>
      </w:r>
      <w:r w:rsidRPr="00AF497E">
        <w:rPr>
          <w:rFonts w:ascii="Times New Roman" w:hAnsi="Times New Roman" w:cs="Times New Roman"/>
          <w:color w:val="000000"/>
          <w:spacing w:val="1"/>
          <w:sz w:val="24"/>
          <w:szCs w:val="24"/>
        </w:rPr>
        <w:t>g</w:t>
      </w:r>
      <w:r w:rsidRPr="00AF497E">
        <w:rPr>
          <w:rFonts w:ascii="Times New Roman" w:hAnsi="Times New Roman" w:cs="Times New Roman"/>
          <w:color w:val="000000"/>
          <w:sz w:val="24"/>
          <w:szCs w:val="24"/>
        </w:rPr>
        <w:t>o en</w:t>
      </w:r>
      <w:r w:rsidRPr="00AF497E">
        <w:rPr>
          <w:rFonts w:ascii="Times New Roman" w:hAnsi="Times New Roman" w:cs="Times New Roman"/>
          <w:color w:val="000000"/>
          <w:spacing w:val="1"/>
          <w:sz w:val="24"/>
          <w:szCs w:val="24"/>
        </w:rPr>
        <w:t xml:space="preserve"> t</w:t>
      </w:r>
      <w:r w:rsidRPr="00AF497E">
        <w:rPr>
          <w:rFonts w:ascii="Times New Roman" w:hAnsi="Times New Roman" w:cs="Times New Roman"/>
          <w:color w:val="000000"/>
          <w:sz w:val="24"/>
          <w:szCs w:val="24"/>
        </w:rPr>
        <w:t>od</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 es</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z w:val="24"/>
          <w:szCs w:val="24"/>
        </w:rPr>
        <w:t>er</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 acc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p>
    <w:p w:rsidR="003A3AA9" w:rsidRPr="00AF497E" w:rsidRDefault="003A3AA9" w:rsidP="003A3AA9">
      <w:pPr>
        <w:widowControl w:val="0"/>
        <w:autoSpaceDE w:val="0"/>
        <w:autoSpaceDN w:val="0"/>
        <w:adjustRightInd w:val="0"/>
        <w:spacing w:before="4" w:after="0" w:line="360" w:lineRule="auto"/>
        <w:ind w:right="82"/>
        <w:jc w:val="both"/>
        <w:rPr>
          <w:rFonts w:ascii="Times New Roman" w:hAnsi="Times New Roman" w:cs="Times New Roman"/>
          <w:color w:val="000000"/>
          <w:sz w:val="24"/>
          <w:szCs w:val="24"/>
        </w:rPr>
      </w:pPr>
      <w:r w:rsidRPr="00AF497E">
        <w:rPr>
          <w:rFonts w:ascii="Times New Roman" w:hAnsi="Times New Roman" w:cs="Times New Roman"/>
          <w:color w:val="000000"/>
          <w:spacing w:val="-1"/>
          <w:sz w:val="24"/>
          <w:szCs w:val="24"/>
        </w:rPr>
        <w:t>P</w:t>
      </w:r>
      <w:r w:rsidRPr="00AF497E">
        <w:rPr>
          <w:rFonts w:ascii="Times New Roman" w:hAnsi="Times New Roman" w:cs="Times New Roman"/>
          <w:color w:val="000000"/>
          <w:sz w:val="24"/>
          <w:szCs w:val="24"/>
        </w:rPr>
        <w:t>ara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canz</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r</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el </w:t>
      </w:r>
      <w:r w:rsidRPr="00AF497E">
        <w:rPr>
          <w:rFonts w:ascii="Times New Roman" w:hAnsi="Times New Roman" w:cs="Times New Roman"/>
          <w:color w:val="000000"/>
          <w:spacing w:val="2"/>
          <w:sz w:val="24"/>
          <w:szCs w:val="24"/>
        </w:rPr>
        <w:t>é</w:t>
      </w:r>
      <w:r w:rsidRPr="00AF497E">
        <w:rPr>
          <w:rFonts w:ascii="Times New Roman" w:hAnsi="Times New Roman" w:cs="Times New Roman"/>
          <w:color w:val="000000"/>
          <w:sz w:val="24"/>
          <w:szCs w:val="24"/>
        </w:rPr>
        <w:t>x</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nstituci</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 xml:space="preserve">nes </w:t>
      </w:r>
      <w:r w:rsidRPr="00AF497E">
        <w:rPr>
          <w:rFonts w:ascii="Times New Roman" w:hAnsi="Times New Roman" w:cs="Times New Roman"/>
          <w:color w:val="000000"/>
          <w:spacing w:val="2"/>
          <w:sz w:val="24"/>
          <w:szCs w:val="24"/>
        </w:rPr>
        <w:t>q</w:t>
      </w:r>
      <w:r w:rsidRPr="00AF497E">
        <w:rPr>
          <w:rFonts w:ascii="Times New Roman" w:hAnsi="Times New Roman" w:cs="Times New Roman"/>
          <w:color w:val="000000"/>
          <w:sz w:val="24"/>
          <w:szCs w:val="24"/>
        </w:rPr>
        <w:t>ue pre</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 xml:space="preserve">en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derar</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emas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 e</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ucac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ón d</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b</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n p</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antearse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metas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que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per</w:t>
      </w:r>
      <w:r w:rsidRPr="00AF497E">
        <w:rPr>
          <w:rFonts w:ascii="Times New Roman" w:hAnsi="Times New Roman" w:cs="Times New Roman"/>
          <w:color w:val="000000"/>
          <w:spacing w:val="1"/>
          <w:sz w:val="24"/>
          <w:szCs w:val="24"/>
        </w:rPr>
        <w:t>m</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co</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ver</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rse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organ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z</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er</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al</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camb</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y a</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 xml:space="preserve">a </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nn</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va</w:t>
      </w:r>
      <w:r w:rsidRPr="00AF497E">
        <w:rPr>
          <w:rFonts w:ascii="Times New Roman" w:hAnsi="Times New Roman" w:cs="Times New Roman"/>
          <w:color w:val="000000"/>
          <w:spacing w:val="2"/>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ón constante.    </w:t>
      </w:r>
      <w:r w:rsidRPr="00AF497E">
        <w:rPr>
          <w:rFonts w:ascii="Times New Roman" w:hAnsi="Times New Roman" w:cs="Times New Roman"/>
          <w:color w:val="000000"/>
          <w:spacing w:val="25"/>
          <w:sz w:val="24"/>
          <w:szCs w:val="24"/>
        </w:rPr>
        <w:t xml:space="preserve"> </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de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pri</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pa</w:t>
      </w:r>
      <w:r w:rsidRPr="00AF497E">
        <w:rPr>
          <w:rFonts w:ascii="Times New Roman" w:hAnsi="Times New Roman" w:cs="Times New Roman"/>
          <w:color w:val="000000"/>
          <w:spacing w:val="-2"/>
          <w:sz w:val="24"/>
          <w:szCs w:val="24"/>
        </w:rPr>
        <w:t>l</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f</w:t>
      </w:r>
      <w:r w:rsidRPr="00AF497E">
        <w:rPr>
          <w:rFonts w:ascii="Times New Roman" w:hAnsi="Times New Roman" w:cs="Times New Roman"/>
          <w:color w:val="000000"/>
          <w:sz w:val="24"/>
          <w:szCs w:val="24"/>
        </w:rPr>
        <w:t>acto</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 é</w:t>
      </w:r>
      <w:r w:rsidRPr="00AF497E">
        <w:rPr>
          <w:rFonts w:ascii="Times New Roman" w:hAnsi="Times New Roman" w:cs="Times New Roman"/>
          <w:color w:val="000000"/>
          <w:spacing w:val="-2"/>
          <w:sz w:val="24"/>
          <w:szCs w:val="24"/>
        </w:rPr>
        <w:t>x</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en el campo</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de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 organ</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zac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on</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 xml:space="preserve">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em</w:t>
      </w:r>
      <w:r w:rsidRPr="00AF497E">
        <w:rPr>
          <w:rFonts w:ascii="Times New Roman" w:hAnsi="Times New Roman" w:cs="Times New Roman"/>
          <w:color w:val="000000"/>
          <w:spacing w:val="2"/>
          <w:sz w:val="24"/>
          <w:szCs w:val="24"/>
        </w:rPr>
        <w:t>p</w:t>
      </w:r>
      <w:r w:rsidRPr="00AF497E">
        <w:rPr>
          <w:rFonts w:ascii="Times New Roman" w:hAnsi="Times New Roman" w:cs="Times New Roman"/>
          <w:color w:val="000000"/>
          <w:sz w:val="24"/>
          <w:szCs w:val="24"/>
        </w:rPr>
        <w:t>resar</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 xml:space="preserve">es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des</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 xml:space="preserve">e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h</w:t>
      </w:r>
      <w:r w:rsidRPr="00AF497E">
        <w:rPr>
          <w:rFonts w:ascii="Times New Roman" w:hAnsi="Times New Roman" w:cs="Times New Roman"/>
          <w:color w:val="000000"/>
          <w:sz w:val="24"/>
          <w:szCs w:val="24"/>
        </w:rPr>
        <w:t>ace  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gu</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 xml:space="preserve">as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éca</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 xml:space="preserve">as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se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enc</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 xml:space="preserve">a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 xml:space="preserve">a </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ad</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pc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ón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e nuev</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enfoq</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f</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osof</w:t>
      </w:r>
      <w:r w:rsidRPr="00AF497E">
        <w:rPr>
          <w:rFonts w:ascii="Times New Roman" w:hAnsi="Times New Roman" w:cs="Times New Roman"/>
          <w:color w:val="000000"/>
          <w:spacing w:val="1"/>
          <w:sz w:val="24"/>
          <w:szCs w:val="24"/>
        </w:rPr>
        <w:t>í</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z w:val="24"/>
          <w:szCs w:val="24"/>
        </w:rPr>
        <w:t>y mod</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como</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gesti</w:t>
      </w:r>
      <w:r w:rsidRPr="00AF497E">
        <w:rPr>
          <w:rFonts w:ascii="Times New Roman" w:hAnsi="Times New Roman" w:cs="Times New Roman"/>
          <w:color w:val="000000"/>
          <w:spacing w:val="1"/>
          <w:sz w:val="24"/>
          <w:szCs w:val="24"/>
        </w:rPr>
        <w:t>ó</w:t>
      </w:r>
      <w:r w:rsidRPr="00AF497E">
        <w:rPr>
          <w:rFonts w:ascii="Times New Roman" w:hAnsi="Times New Roman" w:cs="Times New Roman"/>
          <w:color w:val="000000"/>
          <w:sz w:val="24"/>
          <w:szCs w:val="24"/>
        </w:rPr>
        <w:t>n</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por</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proceso,</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enfoq</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es</w:t>
      </w:r>
      <w:r w:rsidRPr="00AF497E">
        <w:rPr>
          <w:rFonts w:ascii="Times New Roman" w:hAnsi="Times New Roman" w:cs="Times New Roman"/>
          <w:color w:val="000000"/>
          <w:spacing w:val="4"/>
          <w:sz w:val="24"/>
          <w:szCs w:val="24"/>
        </w:rPr>
        <w:t xml:space="preserve"> </w:t>
      </w:r>
      <w:r w:rsidRPr="00AF497E">
        <w:rPr>
          <w:rFonts w:ascii="Times New Roman" w:hAnsi="Times New Roman" w:cs="Times New Roman"/>
          <w:color w:val="000000"/>
          <w:sz w:val="24"/>
          <w:szCs w:val="24"/>
        </w:rPr>
        <w:t>cent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ad</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 xml:space="preserve"> en el c</w:t>
      </w:r>
      <w:r w:rsidRPr="00AF497E">
        <w:rPr>
          <w:rFonts w:ascii="Times New Roman" w:hAnsi="Times New Roman" w:cs="Times New Roman"/>
          <w:color w:val="000000"/>
          <w:spacing w:val="-1"/>
          <w:sz w:val="24"/>
          <w:szCs w:val="24"/>
        </w:rPr>
        <w:t>li</w:t>
      </w:r>
      <w:r w:rsidRPr="00AF497E">
        <w:rPr>
          <w:rFonts w:ascii="Times New Roman" w:hAnsi="Times New Roman" w:cs="Times New Roman"/>
          <w:color w:val="000000"/>
          <w:sz w:val="24"/>
          <w:szCs w:val="24"/>
        </w:rPr>
        <w:t>ente,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 xml:space="preserve">de </w:t>
      </w:r>
      <w:r w:rsidRPr="00AF497E">
        <w:rPr>
          <w:rFonts w:ascii="Times New Roman" w:hAnsi="Times New Roman" w:cs="Times New Roman"/>
          <w:color w:val="000000"/>
          <w:spacing w:val="1"/>
          <w:sz w:val="24"/>
          <w:szCs w:val="24"/>
        </w:rPr>
        <w:t>m</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j</w:t>
      </w:r>
      <w:r w:rsidRPr="00AF497E">
        <w:rPr>
          <w:rFonts w:ascii="Times New Roman" w:hAnsi="Times New Roman" w:cs="Times New Roman"/>
          <w:color w:val="000000"/>
          <w:sz w:val="24"/>
          <w:szCs w:val="24"/>
        </w:rPr>
        <w:t>ora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conti</w:t>
      </w:r>
      <w:r w:rsidRPr="00AF497E">
        <w:rPr>
          <w:rFonts w:ascii="Times New Roman" w:hAnsi="Times New Roman" w:cs="Times New Roman"/>
          <w:color w:val="000000"/>
          <w:spacing w:val="-1"/>
          <w:sz w:val="24"/>
          <w:szCs w:val="24"/>
        </w:rPr>
        <w:t>n</w:t>
      </w:r>
      <w:r w:rsidRPr="00AF497E">
        <w:rPr>
          <w:rFonts w:ascii="Times New Roman" w:hAnsi="Times New Roman" w:cs="Times New Roman"/>
          <w:color w:val="000000"/>
          <w:sz w:val="24"/>
          <w:szCs w:val="24"/>
        </w:rPr>
        <w:t>ua,</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 xml:space="preserve">e </w:t>
      </w:r>
      <w:r w:rsidRPr="00AF497E">
        <w:rPr>
          <w:rFonts w:ascii="Times New Roman" w:hAnsi="Times New Roman" w:cs="Times New Roman"/>
          <w:color w:val="000000"/>
          <w:spacing w:val="-2"/>
          <w:sz w:val="24"/>
          <w:szCs w:val="24"/>
        </w:rPr>
        <w:t>o</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ros.</w:t>
      </w:r>
    </w:p>
    <w:p w:rsidR="003A3AA9" w:rsidRDefault="003A3AA9" w:rsidP="003A3AA9">
      <w:pPr>
        <w:widowControl w:val="0"/>
        <w:autoSpaceDE w:val="0"/>
        <w:autoSpaceDN w:val="0"/>
        <w:adjustRightInd w:val="0"/>
        <w:spacing w:before="4" w:after="0" w:line="360" w:lineRule="auto"/>
        <w:ind w:right="79"/>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La problemática radica en cómo mejorar el modelo de gestión actual para of</w:t>
      </w:r>
      <w:r w:rsidRPr="00AF497E">
        <w:rPr>
          <w:rFonts w:ascii="Times New Roman" w:hAnsi="Times New Roman" w:cs="Times New Roman"/>
          <w:color w:val="000000"/>
          <w:sz w:val="24"/>
          <w:szCs w:val="24"/>
        </w:rPr>
        <w:t>recer</w:t>
      </w:r>
      <w:r w:rsidRPr="00AF497E">
        <w:rPr>
          <w:rFonts w:ascii="Times New Roman" w:hAnsi="Times New Roman" w:cs="Times New Roman"/>
          <w:color w:val="000000"/>
          <w:spacing w:val="2"/>
          <w:sz w:val="24"/>
          <w:szCs w:val="24"/>
        </w:rPr>
        <w:t xml:space="preserve"> una </w:t>
      </w:r>
      <w:r w:rsidRPr="00AF497E">
        <w:rPr>
          <w:rFonts w:ascii="Times New Roman" w:hAnsi="Times New Roman" w:cs="Times New Roman"/>
          <w:color w:val="000000"/>
          <w:sz w:val="24"/>
          <w:szCs w:val="24"/>
        </w:rPr>
        <w:t>ed</w:t>
      </w:r>
      <w:r w:rsidRPr="00AF497E">
        <w:rPr>
          <w:rFonts w:ascii="Times New Roman" w:hAnsi="Times New Roman" w:cs="Times New Roman"/>
          <w:color w:val="000000"/>
          <w:spacing w:val="-1"/>
          <w:sz w:val="24"/>
          <w:szCs w:val="24"/>
        </w:rPr>
        <w:t>u</w:t>
      </w:r>
      <w:r w:rsidRPr="00AF497E">
        <w:rPr>
          <w:rFonts w:ascii="Times New Roman" w:hAnsi="Times New Roman" w:cs="Times New Roman"/>
          <w:color w:val="000000"/>
          <w:sz w:val="24"/>
          <w:szCs w:val="24"/>
        </w:rPr>
        <w:t>cac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ón</w:t>
      </w:r>
      <w:r w:rsidRPr="00AF497E">
        <w:rPr>
          <w:rFonts w:ascii="Times New Roman" w:hAnsi="Times New Roman" w:cs="Times New Roman"/>
          <w:color w:val="000000"/>
          <w:spacing w:val="2"/>
          <w:sz w:val="24"/>
          <w:szCs w:val="24"/>
        </w:rPr>
        <w:t xml:space="preserve"> de </w:t>
      </w:r>
      <w:r w:rsidRPr="00AF497E">
        <w:rPr>
          <w:rFonts w:ascii="Times New Roman" w:hAnsi="Times New Roman" w:cs="Times New Roman"/>
          <w:color w:val="000000"/>
          <w:sz w:val="24"/>
          <w:szCs w:val="24"/>
        </w:rPr>
        <w:t>ca</w:t>
      </w:r>
      <w:r w:rsidRPr="00AF497E">
        <w:rPr>
          <w:rFonts w:ascii="Times New Roman" w:hAnsi="Times New Roman" w:cs="Times New Roman"/>
          <w:color w:val="000000"/>
          <w:spacing w:val="-1"/>
          <w:sz w:val="24"/>
          <w:szCs w:val="24"/>
        </w:rPr>
        <w:t>li</w:t>
      </w:r>
      <w:r w:rsidRPr="00AF497E">
        <w:rPr>
          <w:rFonts w:ascii="Times New Roman" w:hAnsi="Times New Roman" w:cs="Times New Roman"/>
          <w:color w:val="000000"/>
          <w:sz w:val="24"/>
          <w:szCs w:val="24"/>
        </w:rPr>
        <w:t>d</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d</w:t>
      </w:r>
      <w:r w:rsidRPr="00AF497E">
        <w:rPr>
          <w:rFonts w:ascii="Times New Roman" w:hAnsi="Times New Roman" w:cs="Times New Roman"/>
          <w:color w:val="000000"/>
          <w:spacing w:val="1"/>
          <w:sz w:val="24"/>
          <w:szCs w:val="24"/>
        </w:rPr>
        <w:t xml:space="preserve"> en 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I</w:t>
      </w:r>
      <w:r w:rsidRPr="00AF497E">
        <w:rPr>
          <w:rFonts w:ascii="Times New Roman" w:hAnsi="Times New Roman" w:cs="Times New Roman"/>
          <w:color w:val="000000"/>
          <w:sz w:val="24"/>
          <w:szCs w:val="24"/>
        </w:rPr>
        <w:t>nstituci</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 xml:space="preserve">nes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 xml:space="preserve">e </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duc</w:t>
      </w:r>
      <w:r w:rsidRPr="00AF497E">
        <w:rPr>
          <w:rFonts w:ascii="Times New Roman" w:hAnsi="Times New Roman" w:cs="Times New Roman"/>
          <w:color w:val="000000"/>
          <w:spacing w:val="-1"/>
          <w:sz w:val="24"/>
          <w:szCs w:val="24"/>
        </w:rPr>
        <w:t>a</w:t>
      </w:r>
      <w:r w:rsidRPr="00AF497E">
        <w:rPr>
          <w:rFonts w:ascii="Times New Roman" w:hAnsi="Times New Roman" w:cs="Times New Roman"/>
          <w:color w:val="000000"/>
          <w:sz w:val="24"/>
          <w:szCs w:val="24"/>
        </w:rPr>
        <w:t>c</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ón </w:t>
      </w:r>
      <w:r w:rsidRPr="00AF497E">
        <w:rPr>
          <w:rFonts w:ascii="Times New Roman" w:hAnsi="Times New Roman" w:cs="Times New Roman"/>
          <w:color w:val="000000"/>
          <w:spacing w:val="-1"/>
          <w:sz w:val="24"/>
          <w:szCs w:val="24"/>
        </w:rPr>
        <w:t>S</w:t>
      </w:r>
      <w:r w:rsidRPr="00AF497E">
        <w:rPr>
          <w:rFonts w:ascii="Times New Roman" w:hAnsi="Times New Roman" w:cs="Times New Roman"/>
          <w:color w:val="000000"/>
          <w:sz w:val="24"/>
          <w:szCs w:val="24"/>
        </w:rPr>
        <w:t>u</w:t>
      </w:r>
      <w:r w:rsidRPr="00AF497E">
        <w:rPr>
          <w:rFonts w:ascii="Times New Roman" w:hAnsi="Times New Roman" w:cs="Times New Roman"/>
          <w:color w:val="000000"/>
          <w:spacing w:val="2"/>
          <w:sz w:val="24"/>
          <w:szCs w:val="24"/>
        </w:rPr>
        <w:t>p</w:t>
      </w:r>
      <w:r w:rsidRPr="00AF497E">
        <w:rPr>
          <w:rFonts w:ascii="Times New Roman" w:hAnsi="Times New Roman" w:cs="Times New Roman"/>
          <w:color w:val="000000"/>
          <w:sz w:val="24"/>
          <w:szCs w:val="24"/>
        </w:rPr>
        <w:t>eri</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r</w:t>
      </w:r>
      <w:r w:rsidRPr="00AF497E">
        <w:rPr>
          <w:rFonts w:ascii="Times New Roman" w:hAnsi="Times New Roman" w:cs="Times New Roman"/>
          <w:color w:val="000000"/>
          <w:spacing w:val="3"/>
          <w:sz w:val="24"/>
          <w:szCs w:val="24"/>
        </w:rPr>
        <w:t xml:space="preserve"> </w:t>
      </w:r>
      <w:r w:rsidRPr="00AF497E">
        <w:rPr>
          <w:rFonts w:ascii="Times New Roman" w:hAnsi="Times New Roman" w:cs="Times New Roman"/>
          <w:color w:val="000000"/>
          <w:spacing w:val="1"/>
          <w:sz w:val="24"/>
          <w:szCs w:val="24"/>
        </w:rPr>
        <w:t>ecuatorianas</w:t>
      </w:r>
      <w:r w:rsidRPr="00AF497E">
        <w:rPr>
          <w:rFonts w:ascii="Times New Roman" w:hAnsi="Times New Roman" w:cs="Times New Roman"/>
          <w:color w:val="000000"/>
          <w:sz w:val="24"/>
          <w:szCs w:val="24"/>
        </w:rPr>
        <w:t>,</w:t>
      </w:r>
      <w:r w:rsidRPr="00AF497E">
        <w:rPr>
          <w:rFonts w:ascii="Times New Roman" w:hAnsi="Times New Roman" w:cs="Times New Roman"/>
          <w:color w:val="000000"/>
          <w:spacing w:val="2"/>
          <w:sz w:val="24"/>
          <w:szCs w:val="24"/>
        </w:rPr>
        <w:t xml:space="preserve"> enfrentando los retos impuestos por las exigencias de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os</w:t>
      </w:r>
      <w:r w:rsidRPr="00AF497E">
        <w:rPr>
          <w:rFonts w:ascii="Times New Roman" w:hAnsi="Times New Roman" w:cs="Times New Roman"/>
          <w:color w:val="000000"/>
          <w:spacing w:val="35"/>
          <w:sz w:val="24"/>
          <w:szCs w:val="24"/>
        </w:rPr>
        <w:t xml:space="preserve"> </w:t>
      </w:r>
      <w:r w:rsidRPr="00AF497E">
        <w:rPr>
          <w:rFonts w:ascii="Times New Roman" w:hAnsi="Times New Roman" w:cs="Times New Roman"/>
          <w:color w:val="000000"/>
          <w:sz w:val="24"/>
          <w:szCs w:val="24"/>
        </w:rPr>
        <w:t>estud</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antes</w:t>
      </w:r>
      <w:r w:rsidRPr="00AF497E">
        <w:rPr>
          <w:rFonts w:ascii="Times New Roman" w:hAnsi="Times New Roman" w:cs="Times New Roman"/>
          <w:color w:val="000000"/>
          <w:spacing w:val="35"/>
          <w:sz w:val="24"/>
          <w:szCs w:val="24"/>
        </w:rPr>
        <w:t xml:space="preserve"> </w:t>
      </w:r>
      <w:r w:rsidRPr="00AF497E">
        <w:rPr>
          <w:rFonts w:ascii="Times New Roman" w:hAnsi="Times New Roman" w:cs="Times New Roman"/>
          <w:color w:val="000000"/>
          <w:spacing w:val="1"/>
          <w:sz w:val="24"/>
          <w:szCs w:val="24"/>
        </w:rPr>
        <w:t xml:space="preserve">y la necesidad de alcanzar metas institucionales de excelencia. </w:t>
      </w:r>
    </w:p>
    <w:p w:rsidR="003A3AA9" w:rsidRPr="00AF497E" w:rsidRDefault="003A3AA9" w:rsidP="003A3AA9">
      <w:pPr>
        <w:widowControl w:val="0"/>
        <w:autoSpaceDE w:val="0"/>
        <w:autoSpaceDN w:val="0"/>
        <w:adjustRightInd w:val="0"/>
        <w:spacing w:before="4" w:after="0" w:line="360" w:lineRule="auto"/>
        <w:ind w:right="79"/>
        <w:jc w:val="both"/>
        <w:rPr>
          <w:rFonts w:ascii="Times New Roman" w:hAnsi="Times New Roman" w:cs="Times New Roman"/>
          <w:color w:val="000000"/>
          <w:spacing w:val="1"/>
          <w:sz w:val="24"/>
          <w:szCs w:val="24"/>
        </w:rPr>
      </w:pPr>
    </w:p>
    <w:p w:rsidR="003A3AA9" w:rsidRPr="00AF497E" w:rsidRDefault="003A3AA9" w:rsidP="003A3AA9">
      <w:pPr>
        <w:pStyle w:val="Prrafodelista"/>
        <w:widowControl w:val="0"/>
        <w:numPr>
          <w:ilvl w:val="0"/>
          <w:numId w:val="12"/>
        </w:numPr>
        <w:autoSpaceDE w:val="0"/>
        <w:autoSpaceDN w:val="0"/>
        <w:adjustRightInd w:val="0"/>
        <w:spacing w:before="4" w:after="0" w:line="360" w:lineRule="auto"/>
        <w:ind w:right="79"/>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Revisión bibliográfica</w:t>
      </w:r>
    </w:p>
    <w:p w:rsidR="003A3AA9" w:rsidRPr="00AF497E" w:rsidRDefault="003A3AA9" w:rsidP="003A3AA9">
      <w:pPr>
        <w:widowControl w:val="0"/>
        <w:autoSpaceDE w:val="0"/>
        <w:autoSpaceDN w:val="0"/>
        <w:adjustRightInd w:val="0"/>
        <w:spacing w:after="0" w:line="360" w:lineRule="auto"/>
        <w:ind w:right="282"/>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Para enfrentar las exigencias a que están sometidas</w:t>
      </w:r>
      <w:r w:rsidRPr="00AF497E">
        <w:rPr>
          <w:rFonts w:ascii="Times New Roman" w:hAnsi="Times New Roman" w:cs="Times New Roman"/>
          <w:color w:val="000000"/>
          <w:sz w:val="24"/>
          <w:szCs w:val="24"/>
        </w:rPr>
        <w:t xml:space="preserve"> </w:t>
      </w:r>
      <w:r w:rsidRPr="00AF497E">
        <w:rPr>
          <w:rFonts w:ascii="Times New Roman" w:hAnsi="Times New Roman" w:cs="Times New Roman"/>
          <w:color w:val="000000"/>
          <w:spacing w:val="-1"/>
          <w:sz w:val="24"/>
          <w:szCs w:val="24"/>
        </w:rPr>
        <w:t>las IES, en los</w:t>
      </w:r>
      <w:r w:rsidRPr="00AF497E">
        <w:rPr>
          <w:rFonts w:ascii="Times New Roman" w:hAnsi="Times New Roman" w:cs="Times New Roman"/>
          <w:color w:val="000000"/>
          <w:sz w:val="24"/>
          <w:szCs w:val="24"/>
        </w:rPr>
        <w:t xml:space="preserve"> ú</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mos</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z w:val="24"/>
          <w:szCs w:val="24"/>
        </w:rPr>
        <w:t>añ</w:t>
      </w:r>
      <w:r w:rsidRPr="00AF497E">
        <w:rPr>
          <w:rFonts w:ascii="Times New Roman" w:hAnsi="Times New Roman" w:cs="Times New Roman"/>
          <w:color w:val="000000"/>
          <w:spacing w:val="-1"/>
          <w:sz w:val="24"/>
          <w:szCs w:val="24"/>
        </w:rPr>
        <w:t>o</w:t>
      </w:r>
      <w:r w:rsidRPr="00AF497E">
        <w:rPr>
          <w:rFonts w:ascii="Times New Roman" w:hAnsi="Times New Roman" w:cs="Times New Roman"/>
          <w:color w:val="000000"/>
          <w:sz w:val="24"/>
          <w:szCs w:val="24"/>
        </w:rPr>
        <w:t>s</w:t>
      </w:r>
      <w:r w:rsidRPr="00AF497E">
        <w:rPr>
          <w:rFonts w:ascii="Times New Roman" w:hAnsi="Times New Roman" w:cs="Times New Roman"/>
          <w:color w:val="000000"/>
          <w:spacing w:val="-1"/>
          <w:sz w:val="24"/>
          <w:szCs w:val="24"/>
        </w:rPr>
        <w:t xml:space="preserve"> se </w:t>
      </w:r>
      <w:r w:rsidRPr="00AF497E">
        <w:rPr>
          <w:rFonts w:ascii="Times New Roman" w:hAnsi="Times New Roman" w:cs="Times New Roman"/>
          <w:color w:val="000000"/>
          <w:spacing w:val="-1"/>
          <w:sz w:val="24"/>
          <w:szCs w:val="24"/>
        </w:rPr>
        <w:lastRenderedPageBreak/>
        <w:t>convertido en</w:t>
      </w:r>
      <w:r w:rsidRPr="00AF497E">
        <w:rPr>
          <w:rFonts w:ascii="Times New Roman" w:hAnsi="Times New Roman" w:cs="Times New Roman"/>
          <w:color w:val="000000"/>
          <w:spacing w:val="12"/>
          <w:sz w:val="24"/>
          <w:szCs w:val="24"/>
        </w:rPr>
        <w:t xml:space="preserve"> </w:t>
      </w:r>
      <w:r w:rsidRPr="00AF497E">
        <w:rPr>
          <w:rFonts w:ascii="Times New Roman" w:hAnsi="Times New Roman" w:cs="Times New Roman"/>
          <w:color w:val="000000"/>
          <w:spacing w:val="2"/>
          <w:sz w:val="24"/>
          <w:szCs w:val="24"/>
        </w:rPr>
        <w:t>u</w:t>
      </w:r>
      <w:r w:rsidRPr="00AF497E">
        <w:rPr>
          <w:rFonts w:ascii="Times New Roman" w:hAnsi="Times New Roman" w:cs="Times New Roman"/>
          <w:color w:val="000000"/>
          <w:sz w:val="24"/>
          <w:szCs w:val="24"/>
        </w:rPr>
        <w:t>na</w:t>
      </w:r>
      <w:r w:rsidRPr="00AF497E">
        <w:rPr>
          <w:rFonts w:ascii="Times New Roman" w:hAnsi="Times New Roman" w:cs="Times New Roman"/>
          <w:color w:val="000000"/>
          <w:spacing w:val="12"/>
          <w:sz w:val="24"/>
          <w:szCs w:val="24"/>
        </w:rPr>
        <w:t xml:space="preserve">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
          <w:sz w:val="24"/>
          <w:szCs w:val="24"/>
        </w:rPr>
        <w:t>d</w:t>
      </w:r>
      <w:r w:rsidRPr="00AF497E">
        <w:rPr>
          <w:rFonts w:ascii="Times New Roman" w:hAnsi="Times New Roman" w:cs="Times New Roman"/>
          <w:color w:val="000000"/>
          <w:sz w:val="24"/>
          <w:szCs w:val="24"/>
        </w:rPr>
        <w:t>encia</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pacing w:val="-1"/>
          <w:sz w:val="24"/>
          <w:szCs w:val="24"/>
        </w:rPr>
        <w:t>a a</w:t>
      </w:r>
      <w:r w:rsidRPr="00AF497E">
        <w:rPr>
          <w:rFonts w:ascii="Times New Roman" w:hAnsi="Times New Roman" w:cs="Times New Roman"/>
          <w:color w:val="000000"/>
          <w:sz w:val="24"/>
          <w:szCs w:val="24"/>
        </w:rPr>
        <w:t>do</w:t>
      </w:r>
      <w:r w:rsidRPr="00AF497E">
        <w:rPr>
          <w:rFonts w:ascii="Times New Roman" w:hAnsi="Times New Roman" w:cs="Times New Roman"/>
          <w:color w:val="000000"/>
          <w:spacing w:val="-1"/>
          <w:sz w:val="24"/>
          <w:szCs w:val="24"/>
        </w:rPr>
        <w:t>p</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ar</w:t>
      </w:r>
      <w:r w:rsidRPr="00AF497E">
        <w:rPr>
          <w:rFonts w:ascii="Times New Roman" w:hAnsi="Times New Roman" w:cs="Times New Roman"/>
          <w:color w:val="000000"/>
          <w:spacing w:val="1"/>
          <w:sz w:val="24"/>
          <w:szCs w:val="24"/>
        </w:rPr>
        <w:t xml:space="preserve"> f</w:t>
      </w:r>
      <w:r w:rsidRPr="00AF497E">
        <w:rPr>
          <w:rFonts w:ascii="Times New Roman" w:hAnsi="Times New Roman" w:cs="Times New Roman"/>
          <w:color w:val="000000"/>
          <w:spacing w:val="-1"/>
          <w:sz w:val="24"/>
          <w:szCs w:val="24"/>
        </w:rPr>
        <w:t>il</w:t>
      </w:r>
      <w:r w:rsidRPr="00AF497E">
        <w:rPr>
          <w:rFonts w:ascii="Times New Roman" w:hAnsi="Times New Roman" w:cs="Times New Roman"/>
          <w:color w:val="000000"/>
          <w:sz w:val="24"/>
          <w:szCs w:val="24"/>
        </w:rPr>
        <w:t>osof</w:t>
      </w:r>
      <w:r w:rsidRPr="00AF497E">
        <w:rPr>
          <w:rFonts w:ascii="Times New Roman" w:hAnsi="Times New Roman" w:cs="Times New Roman"/>
          <w:color w:val="000000"/>
          <w:spacing w:val="1"/>
          <w:sz w:val="24"/>
          <w:szCs w:val="24"/>
        </w:rPr>
        <w:t>í</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de</w:t>
      </w:r>
      <w:r w:rsidRPr="00AF497E">
        <w:rPr>
          <w:rFonts w:ascii="Times New Roman" w:hAnsi="Times New Roman" w:cs="Times New Roman"/>
          <w:color w:val="000000"/>
          <w:spacing w:val="2"/>
          <w:sz w:val="24"/>
          <w:szCs w:val="24"/>
        </w:rPr>
        <w:t xml:space="preserve"> </w:t>
      </w:r>
      <w:r w:rsidRPr="00AF497E">
        <w:rPr>
          <w:rFonts w:ascii="Times New Roman" w:hAnsi="Times New Roman" w:cs="Times New Roman"/>
          <w:color w:val="000000"/>
          <w:sz w:val="24"/>
          <w:szCs w:val="24"/>
        </w:rPr>
        <w:t>gesti</w:t>
      </w:r>
      <w:r w:rsidRPr="00AF497E">
        <w:rPr>
          <w:rFonts w:ascii="Times New Roman" w:hAnsi="Times New Roman" w:cs="Times New Roman"/>
          <w:color w:val="000000"/>
          <w:spacing w:val="-1"/>
          <w:sz w:val="24"/>
          <w:szCs w:val="24"/>
        </w:rPr>
        <w:t>ó</w:t>
      </w:r>
      <w:r w:rsidRPr="00AF497E">
        <w:rPr>
          <w:rFonts w:ascii="Times New Roman" w:hAnsi="Times New Roman" w:cs="Times New Roman"/>
          <w:color w:val="000000"/>
          <w:sz w:val="24"/>
          <w:szCs w:val="24"/>
        </w:rPr>
        <w:t>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mod</w:t>
      </w:r>
      <w:r w:rsidRPr="00AF497E">
        <w:rPr>
          <w:rFonts w:ascii="Times New Roman" w:hAnsi="Times New Roman" w:cs="Times New Roman"/>
          <w:color w:val="000000"/>
          <w:spacing w:val="-1"/>
          <w:sz w:val="24"/>
          <w:szCs w:val="24"/>
        </w:rPr>
        <w:t>e</w:t>
      </w:r>
      <w:r w:rsidRPr="00AF497E">
        <w:rPr>
          <w:rFonts w:ascii="Times New Roman" w:hAnsi="Times New Roman" w:cs="Times New Roman"/>
          <w:color w:val="000000"/>
          <w:sz w:val="24"/>
          <w:szCs w:val="24"/>
        </w:rPr>
        <w:t xml:space="preserve">rnas </w:t>
      </w:r>
      <w:r w:rsidRPr="00AF497E">
        <w:rPr>
          <w:rFonts w:ascii="Times New Roman" w:hAnsi="Times New Roman" w:cs="Times New Roman"/>
          <w:color w:val="000000"/>
          <w:spacing w:val="2"/>
          <w:sz w:val="24"/>
          <w:szCs w:val="24"/>
        </w:rPr>
        <w:t>q</w:t>
      </w:r>
      <w:r w:rsidRPr="00AF497E">
        <w:rPr>
          <w:rFonts w:ascii="Times New Roman" w:hAnsi="Times New Roman" w:cs="Times New Roman"/>
          <w:color w:val="000000"/>
          <w:sz w:val="24"/>
          <w:szCs w:val="24"/>
        </w:rPr>
        <w:t xml:space="preserve">ue han </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eni</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o éx</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o</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z w:val="24"/>
          <w:szCs w:val="24"/>
        </w:rPr>
        <w:t>en</w:t>
      </w:r>
      <w:r w:rsidRPr="00AF497E">
        <w:rPr>
          <w:rFonts w:ascii="Times New Roman" w:hAnsi="Times New Roman" w:cs="Times New Roman"/>
          <w:color w:val="000000"/>
          <w:spacing w:val="12"/>
          <w:sz w:val="24"/>
          <w:szCs w:val="24"/>
        </w:rPr>
        <w:t xml:space="preserve"> </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z w:val="24"/>
          <w:szCs w:val="24"/>
        </w:rPr>
        <w:t>l</w:t>
      </w:r>
      <w:r w:rsidRPr="00AF497E">
        <w:rPr>
          <w:rFonts w:ascii="Times New Roman" w:hAnsi="Times New Roman" w:cs="Times New Roman"/>
          <w:color w:val="000000"/>
          <w:spacing w:val="12"/>
          <w:sz w:val="24"/>
          <w:szCs w:val="24"/>
        </w:rPr>
        <w:t xml:space="preserve"> </w:t>
      </w:r>
      <w:r w:rsidRPr="00AF497E">
        <w:rPr>
          <w:rFonts w:ascii="Times New Roman" w:hAnsi="Times New Roman" w:cs="Times New Roman"/>
          <w:color w:val="000000"/>
          <w:sz w:val="24"/>
          <w:szCs w:val="24"/>
        </w:rPr>
        <w:t>campo</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pacing w:val="2"/>
          <w:sz w:val="24"/>
          <w:szCs w:val="24"/>
        </w:rPr>
        <w:t>e</w:t>
      </w:r>
      <w:r w:rsidRPr="00AF497E">
        <w:rPr>
          <w:rFonts w:ascii="Times New Roman" w:hAnsi="Times New Roman" w:cs="Times New Roman"/>
          <w:color w:val="000000"/>
          <w:sz w:val="24"/>
          <w:szCs w:val="24"/>
        </w:rPr>
        <w:t>mpresarial,</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z w:val="24"/>
          <w:szCs w:val="24"/>
        </w:rPr>
        <w:t>una</w:t>
      </w:r>
      <w:r w:rsidRPr="00AF497E">
        <w:rPr>
          <w:rFonts w:ascii="Times New Roman" w:hAnsi="Times New Roman" w:cs="Times New Roman"/>
          <w:color w:val="000000"/>
          <w:spacing w:val="14"/>
          <w:sz w:val="24"/>
          <w:szCs w:val="24"/>
        </w:rPr>
        <w:t xml:space="preserve"> </w:t>
      </w:r>
      <w:r w:rsidRPr="00AF497E">
        <w:rPr>
          <w:rFonts w:ascii="Times New Roman" w:hAnsi="Times New Roman" w:cs="Times New Roman"/>
          <w:color w:val="000000"/>
          <w:spacing w:val="2"/>
          <w:sz w:val="24"/>
          <w:szCs w:val="24"/>
        </w:rPr>
        <w:t>d</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z w:val="24"/>
          <w:szCs w:val="24"/>
        </w:rPr>
        <w:t>e</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as</w:t>
      </w:r>
      <w:r w:rsidRPr="00AF497E">
        <w:rPr>
          <w:rFonts w:ascii="Times New Roman" w:hAnsi="Times New Roman" w:cs="Times New Roman"/>
          <w:color w:val="000000"/>
          <w:spacing w:val="13"/>
          <w:sz w:val="24"/>
          <w:szCs w:val="24"/>
        </w:rPr>
        <w:t xml:space="preserve"> </w:t>
      </w:r>
      <w:r w:rsidRPr="00AF497E">
        <w:rPr>
          <w:rFonts w:ascii="Times New Roman" w:hAnsi="Times New Roman" w:cs="Times New Roman"/>
          <w:color w:val="000000"/>
          <w:sz w:val="24"/>
          <w:szCs w:val="24"/>
        </w:rPr>
        <w:t>ha</w:t>
      </w:r>
      <w:r w:rsidRPr="00AF497E">
        <w:rPr>
          <w:rFonts w:ascii="Times New Roman" w:hAnsi="Times New Roman" w:cs="Times New Roman"/>
          <w:color w:val="000000"/>
          <w:spacing w:val="12"/>
          <w:sz w:val="24"/>
          <w:szCs w:val="24"/>
        </w:rPr>
        <w:t xml:space="preserve"> </w:t>
      </w:r>
      <w:r w:rsidRPr="00AF497E">
        <w:rPr>
          <w:rFonts w:ascii="Times New Roman" w:hAnsi="Times New Roman" w:cs="Times New Roman"/>
          <w:color w:val="000000"/>
          <w:spacing w:val="2"/>
          <w:sz w:val="24"/>
          <w:szCs w:val="24"/>
        </w:rPr>
        <w:t>s</w:t>
      </w:r>
      <w:r w:rsidRPr="00AF497E">
        <w:rPr>
          <w:rFonts w:ascii="Times New Roman" w:hAnsi="Times New Roman" w:cs="Times New Roman"/>
          <w:color w:val="000000"/>
          <w:spacing w:val="-1"/>
          <w:sz w:val="24"/>
          <w:szCs w:val="24"/>
        </w:rPr>
        <w:t>i</w:t>
      </w:r>
      <w:r w:rsidRPr="00AF497E">
        <w:rPr>
          <w:rFonts w:ascii="Times New Roman" w:hAnsi="Times New Roman" w:cs="Times New Roman"/>
          <w:color w:val="000000"/>
          <w:sz w:val="24"/>
          <w:szCs w:val="24"/>
        </w:rPr>
        <w:t xml:space="preserve">do </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a de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co</w:t>
      </w:r>
      <w:r w:rsidRPr="00AF497E">
        <w:rPr>
          <w:rFonts w:ascii="Times New Roman" w:hAnsi="Times New Roman" w:cs="Times New Roman"/>
          <w:color w:val="000000"/>
          <w:spacing w:val="-1"/>
          <w:sz w:val="24"/>
          <w:szCs w:val="24"/>
        </w:rPr>
        <w:t>l</w:t>
      </w:r>
      <w:r w:rsidRPr="00AF497E">
        <w:rPr>
          <w:rFonts w:ascii="Times New Roman" w:hAnsi="Times New Roman" w:cs="Times New Roman"/>
          <w:color w:val="000000"/>
          <w:sz w:val="24"/>
          <w:szCs w:val="24"/>
        </w:rPr>
        <w:t>ocar</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al c</w:t>
      </w:r>
      <w:r w:rsidRPr="00AF497E">
        <w:rPr>
          <w:rFonts w:ascii="Times New Roman" w:hAnsi="Times New Roman" w:cs="Times New Roman"/>
          <w:color w:val="000000"/>
          <w:spacing w:val="-1"/>
          <w:sz w:val="24"/>
          <w:szCs w:val="24"/>
        </w:rPr>
        <w:t>li</w:t>
      </w:r>
      <w:r w:rsidRPr="00AF497E">
        <w:rPr>
          <w:rFonts w:ascii="Times New Roman" w:hAnsi="Times New Roman" w:cs="Times New Roman"/>
          <w:color w:val="000000"/>
          <w:spacing w:val="2"/>
          <w:sz w:val="24"/>
          <w:szCs w:val="24"/>
        </w:rPr>
        <w:t>en</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 en</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z w:val="24"/>
          <w:szCs w:val="24"/>
        </w:rPr>
        <w:t>el cent</w:t>
      </w:r>
      <w:r w:rsidRPr="00AF497E">
        <w:rPr>
          <w:rFonts w:ascii="Times New Roman" w:hAnsi="Times New Roman" w:cs="Times New Roman"/>
          <w:color w:val="000000"/>
          <w:spacing w:val="1"/>
          <w:sz w:val="24"/>
          <w:szCs w:val="24"/>
        </w:rPr>
        <w:t>r</w:t>
      </w:r>
      <w:r w:rsidRPr="00AF497E">
        <w:rPr>
          <w:rFonts w:ascii="Times New Roman" w:hAnsi="Times New Roman" w:cs="Times New Roman"/>
          <w:color w:val="000000"/>
          <w:sz w:val="24"/>
          <w:szCs w:val="24"/>
        </w:rPr>
        <w:t>o de</w:t>
      </w:r>
      <w:r w:rsidRPr="00AF497E">
        <w:rPr>
          <w:rFonts w:ascii="Times New Roman" w:hAnsi="Times New Roman" w:cs="Times New Roman"/>
          <w:color w:val="000000"/>
          <w:spacing w:val="1"/>
          <w:sz w:val="24"/>
          <w:szCs w:val="24"/>
        </w:rPr>
        <w:t xml:space="preserve"> </w:t>
      </w:r>
      <w:r w:rsidRPr="00AF497E">
        <w:rPr>
          <w:rFonts w:ascii="Times New Roman" w:hAnsi="Times New Roman" w:cs="Times New Roman"/>
          <w:color w:val="000000"/>
          <w:spacing w:val="-2"/>
          <w:sz w:val="24"/>
          <w:szCs w:val="24"/>
        </w:rPr>
        <w:t>a</w:t>
      </w:r>
      <w:r w:rsidRPr="00AF497E">
        <w:rPr>
          <w:rFonts w:ascii="Times New Roman" w:hAnsi="Times New Roman" w:cs="Times New Roman"/>
          <w:color w:val="000000"/>
          <w:spacing w:val="-1"/>
          <w:sz w:val="24"/>
          <w:szCs w:val="24"/>
        </w:rPr>
        <w:t>t</w:t>
      </w:r>
      <w:r w:rsidRPr="00AF497E">
        <w:rPr>
          <w:rFonts w:ascii="Times New Roman" w:hAnsi="Times New Roman" w:cs="Times New Roman"/>
          <w:color w:val="000000"/>
          <w:sz w:val="24"/>
          <w:szCs w:val="24"/>
        </w:rPr>
        <w:t>enc</w:t>
      </w:r>
      <w:r w:rsidRPr="00AF497E">
        <w:rPr>
          <w:rFonts w:ascii="Times New Roman" w:hAnsi="Times New Roman" w:cs="Times New Roman"/>
          <w:color w:val="000000"/>
          <w:spacing w:val="-2"/>
          <w:sz w:val="24"/>
          <w:szCs w:val="24"/>
        </w:rPr>
        <w:t>i</w:t>
      </w:r>
      <w:r w:rsidRPr="00AF497E">
        <w:rPr>
          <w:rFonts w:ascii="Times New Roman" w:hAnsi="Times New Roman" w:cs="Times New Roman"/>
          <w:color w:val="000000"/>
          <w:sz w:val="24"/>
          <w:szCs w:val="24"/>
        </w:rPr>
        <w:t xml:space="preserve">ón.  </w:t>
      </w:r>
      <w:r w:rsidRPr="00AF497E">
        <w:rPr>
          <w:rFonts w:ascii="Times New Roman" w:hAnsi="Times New Roman" w:cs="Times New Roman"/>
          <w:color w:val="000000"/>
          <w:spacing w:val="-1"/>
          <w:sz w:val="24"/>
          <w:szCs w:val="24"/>
        </w:rPr>
        <w:t xml:space="preserve">En la actualidad autores como </w:t>
      </w:r>
      <w:proofErr w:type="spellStart"/>
      <w:r w:rsidRPr="00AF497E">
        <w:rPr>
          <w:rFonts w:ascii="Times New Roman" w:hAnsi="Times New Roman" w:cs="Times New Roman"/>
          <w:color w:val="000000"/>
          <w:spacing w:val="-1"/>
          <w:sz w:val="24"/>
          <w:szCs w:val="24"/>
        </w:rPr>
        <w:t>Kells</w:t>
      </w:r>
      <w:proofErr w:type="spellEnd"/>
      <w:r w:rsidRPr="00AF497E">
        <w:rPr>
          <w:rFonts w:ascii="Times New Roman" w:hAnsi="Times New Roman" w:cs="Times New Roman"/>
          <w:color w:val="000000"/>
          <w:spacing w:val="-1"/>
          <w:sz w:val="24"/>
          <w:szCs w:val="24"/>
        </w:rPr>
        <w:t xml:space="preserve"> (1997) no concuerdan con que deban extrapolarse estas tendencias a las instituciones de educación, pues plantea que éstas  carecen de características propias   a diferencia de  las empresas, tales como el  control de  suministro de  insumos,  el desarrollo  y  la  interrelación  de  sus  procesos,  así  como  la  posibilidad  de  cuantificar  los resultados.   No obstante, </w:t>
      </w:r>
      <w:proofErr w:type="spellStart"/>
      <w:r w:rsidRPr="00AF497E">
        <w:rPr>
          <w:rFonts w:ascii="Times New Roman" w:hAnsi="Times New Roman" w:cs="Times New Roman"/>
          <w:color w:val="000000"/>
          <w:spacing w:val="-1"/>
          <w:sz w:val="24"/>
          <w:szCs w:val="24"/>
        </w:rPr>
        <w:t>Tolozano</w:t>
      </w:r>
      <w:proofErr w:type="spellEnd"/>
      <w:r w:rsidRPr="00AF497E">
        <w:rPr>
          <w:rFonts w:ascii="Times New Roman" w:hAnsi="Times New Roman" w:cs="Times New Roman"/>
          <w:color w:val="000000"/>
          <w:spacing w:val="-1"/>
          <w:sz w:val="24"/>
          <w:szCs w:val="24"/>
        </w:rPr>
        <w:t xml:space="preserve"> (2013) rechaza la posición de </w:t>
      </w:r>
      <w:proofErr w:type="spellStart"/>
      <w:r w:rsidRPr="00AF497E">
        <w:rPr>
          <w:rFonts w:ascii="Times New Roman" w:hAnsi="Times New Roman" w:cs="Times New Roman"/>
          <w:color w:val="000000"/>
          <w:spacing w:val="-1"/>
          <w:sz w:val="24"/>
          <w:szCs w:val="24"/>
        </w:rPr>
        <w:t>Kells</w:t>
      </w:r>
      <w:proofErr w:type="spellEnd"/>
      <w:r w:rsidRPr="00AF497E">
        <w:rPr>
          <w:rFonts w:ascii="Times New Roman" w:hAnsi="Times New Roman" w:cs="Times New Roman"/>
          <w:color w:val="000000"/>
          <w:spacing w:val="-1"/>
          <w:sz w:val="24"/>
          <w:szCs w:val="24"/>
        </w:rPr>
        <w:t xml:space="preserve"> cuando asegura que estas instituciones, desde las enseñanzas iniciales hasta la educación superior    requieren de un sistema de gestión, de procesos coordinados e integrados de suministro de insumos para que garanticen el proceso académico y los demás procesos necesarios para su funcionamiento, resultando posible definir en ellos indicadores que midan la calidad del egresado, la satisfacción del educando y de la propia sociedad,  la producción intelectual del claustro, la publicación de artículos y libros, la realización de proyectos de investigación, innovación, vinculación, de igual forma que planifican, ejecutan y controlan otros procesos como, el desempeño de la fuerza laboral, el clima laboral, la eficiencia y eficacia,  la efectividad, la sostenibilidad y sustentabilidad de las acciones que se desarrollan, entre otros.</w:t>
      </w:r>
    </w:p>
    <w:p w:rsidR="003A3AA9" w:rsidRPr="00AF497E" w:rsidRDefault="003A3AA9" w:rsidP="003A3AA9">
      <w:pPr>
        <w:widowControl w:val="0"/>
        <w:autoSpaceDE w:val="0"/>
        <w:autoSpaceDN w:val="0"/>
        <w:adjustRightInd w:val="0"/>
        <w:spacing w:after="0" w:line="360" w:lineRule="auto"/>
        <w:ind w:right="282"/>
        <w:jc w:val="both"/>
        <w:rPr>
          <w:rFonts w:ascii="Times New Roman" w:eastAsiaTheme="minorEastAsia" w:hAnsi="Times New Roman" w:cs="Times New Roman"/>
          <w:color w:val="000000"/>
          <w:sz w:val="24"/>
          <w:szCs w:val="24"/>
          <w:lang w:eastAsia="es-EC"/>
        </w:rPr>
      </w:pPr>
      <w:r w:rsidRPr="00AF497E">
        <w:rPr>
          <w:rFonts w:ascii="Times New Roman" w:eastAsiaTheme="minorEastAsia" w:hAnsi="Times New Roman" w:cs="Times New Roman"/>
          <w:color w:val="000000" w:themeColor="text1"/>
          <w:sz w:val="24"/>
          <w:szCs w:val="24"/>
          <w:lang w:eastAsia="es-EC"/>
        </w:rPr>
        <w:t>Ampliando este punto de vista se debe partir de definir el término empresa y comprobar que está totalmente en consonancia con la esencia y formas de operar y proceder de las IES. Una definición interes</w:t>
      </w:r>
      <w:r>
        <w:rPr>
          <w:rFonts w:ascii="Times New Roman" w:eastAsiaTheme="minorEastAsia" w:hAnsi="Times New Roman" w:cs="Times New Roman"/>
          <w:color w:val="000000" w:themeColor="text1"/>
          <w:sz w:val="24"/>
          <w:szCs w:val="24"/>
          <w:lang w:eastAsia="es-EC"/>
        </w:rPr>
        <w:t xml:space="preserve">ante es la que refieren García </w:t>
      </w:r>
      <w:r w:rsidRPr="00AF497E">
        <w:rPr>
          <w:rFonts w:ascii="Times New Roman" w:eastAsiaTheme="minorEastAsia" w:hAnsi="Times New Roman" w:cs="Times New Roman"/>
          <w:color w:val="000000" w:themeColor="text1"/>
          <w:sz w:val="24"/>
          <w:szCs w:val="24"/>
          <w:lang w:eastAsia="es-EC"/>
        </w:rPr>
        <w:t xml:space="preserve">(2011) al declarar la empresa como “una entidad conformada básicamente por personas, aspiraciones, realizaciones, bienes materiales y capacidades técnicas y financieras; todo lo cual, le permite dedicarse a la producción y transformación de productos y/o la prestación de servicios para satisfacer necesidades y deseos existentes en la sociedad, con la finalidad de </w:t>
      </w:r>
      <w:r w:rsidRPr="00AF497E">
        <w:rPr>
          <w:rFonts w:ascii="Times New Roman" w:eastAsiaTheme="minorEastAsia" w:hAnsi="Times New Roman" w:cs="Times New Roman"/>
          <w:color w:val="000000"/>
          <w:sz w:val="24"/>
          <w:szCs w:val="24"/>
          <w:lang w:eastAsia="es-EC"/>
        </w:rPr>
        <w:t xml:space="preserve">obtener una utilidad o beneficio. </w:t>
      </w:r>
    </w:p>
    <w:p w:rsidR="003A3AA9" w:rsidRPr="00AF497E" w:rsidRDefault="003A3AA9" w:rsidP="003A3AA9">
      <w:pPr>
        <w:spacing w:after="0" w:line="360" w:lineRule="auto"/>
        <w:ind w:right="282"/>
        <w:jc w:val="both"/>
        <w:rPr>
          <w:rFonts w:ascii="Times New Roman" w:eastAsiaTheme="minorEastAsia" w:hAnsi="Times New Roman" w:cs="Times New Roman"/>
          <w:color w:val="000000" w:themeColor="text1"/>
          <w:sz w:val="24"/>
          <w:szCs w:val="24"/>
          <w:lang w:eastAsia="es-EC"/>
        </w:rPr>
      </w:pPr>
      <w:r w:rsidRPr="00AF497E">
        <w:rPr>
          <w:rFonts w:ascii="Times New Roman" w:eastAsiaTheme="minorEastAsia" w:hAnsi="Times New Roman" w:cs="Times New Roman"/>
          <w:sz w:val="24"/>
          <w:szCs w:val="24"/>
          <w:lang w:eastAsia="es-EC"/>
        </w:rPr>
        <w:t>Bajo esta concepción las instituciones educativas clasifican como entidades de servicio</w:t>
      </w:r>
      <w:r w:rsidRPr="00AF497E">
        <w:rPr>
          <w:rFonts w:ascii="Times New Roman" w:eastAsiaTheme="minorEastAsia" w:hAnsi="Times New Roman" w:cs="Times New Roman"/>
          <w:color w:val="000000" w:themeColor="text1"/>
          <w:sz w:val="24"/>
          <w:szCs w:val="24"/>
          <w:lang w:eastAsia="es-EC"/>
        </w:rPr>
        <w:t xml:space="preserve">, desde el punto de vista intrínseco éstas como cualquier otra empresa de servicio, posee una serie de características, tales como: entradas, procesos  transformadores que implican  salidas, tienen presencia de  clientes y proveedores, además de que demanda de recursos materiales, financieros, entre otros e igual tienen </w:t>
      </w:r>
      <w:r w:rsidRPr="00AF497E">
        <w:rPr>
          <w:rFonts w:ascii="Times New Roman" w:eastAsiaTheme="minorEastAsia" w:hAnsi="Times New Roman" w:cs="Times New Roman"/>
          <w:sz w:val="24"/>
          <w:szCs w:val="24"/>
          <w:lang w:eastAsia="es-EC"/>
        </w:rPr>
        <w:t xml:space="preserve">áreas funcionales y poseen una estructuración organizativa en los diferentes niveles de dirección. </w:t>
      </w:r>
    </w:p>
    <w:p w:rsidR="003A3AA9" w:rsidRPr="00AF497E" w:rsidRDefault="003A3AA9" w:rsidP="003A3AA9">
      <w:pPr>
        <w:spacing w:after="0" w:line="360" w:lineRule="auto"/>
        <w:ind w:right="282"/>
        <w:contextualSpacing/>
        <w:jc w:val="both"/>
        <w:rPr>
          <w:rFonts w:ascii="Times New Roman" w:eastAsiaTheme="minorEastAsia" w:hAnsi="Times New Roman" w:cs="Times New Roman"/>
          <w:sz w:val="24"/>
          <w:szCs w:val="24"/>
          <w:lang w:eastAsia="es-EC"/>
        </w:rPr>
      </w:pPr>
      <w:r w:rsidRPr="00AF497E">
        <w:rPr>
          <w:rFonts w:ascii="Times New Roman" w:eastAsiaTheme="minorEastAsia" w:hAnsi="Times New Roman" w:cs="Times New Roman"/>
          <w:sz w:val="24"/>
          <w:szCs w:val="24"/>
          <w:lang w:eastAsia="es-EC"/>
        </w:rPr>
        <w:lastRenderedPageBreak/>
        <w:t xml:space="preserve">Los servicios son definidos por infinidad de autores, y aunque no se haga referencia a ninguna definición en específico, de forma general son considerados como la acción de una parte que satisface las necesidades de la otra, y donde lo más importante es el cliente enfoque que en los últimos años ha tomado gran auge. </w:t>
      </w:r>
    </w:p>
    <w:p w:rsidR="003A3AA9" w:rsidRPr="00AF497E" w:rsidRDefault="003A3AA9" w:rsidP="003A3AA9">
      <w:pPr>
        <w:autoSpaceDE w:val="0"/>
        <w:autoSpaceDN w:val="0"/>
        <w:adjustRightInd w:val="0"/>
        <w:spacing w:after="0" w:line="360" w:lineRule="auto"/>
        <w:ind w:right="282"/>
        <w:jc w:val="both"/>
        <w:rPr>
          <w:rFonts w:ascii="Times New Roman" w:eastAsiaTheme="minorEastAsia" w:hAnsi="Times New Roman" w:cs="Times New Roman"/>
          <w:sz w:val="24"/>
          <w:szCs w:val="24"/>
          <w:lang w:eastAsia="es-EC"/>
        </w:rPr>
      </w:pPr>
      <w:r w:rsidRPr="00AF497E">
        <w:rPr>
          <w:rFonts w:ascii="Times New Roman" w:eastAsiaTheme="minorEastAsia" w:hAnsi="Times New Roman" w:cs="Times New Roman"/>
          <w:sz w:val="24"/>
          <w:szCs w:val="24"/>
          <w:lang w:eastAsia="es-EC"/>
        </w:rPr>
        <w:t>Una empresa centrada en el cliente, como expresa Bell (2005), en el estudiante específicamente en el caso de una institución educativa, significa mantenerse en constante atención de las opiniones, criterios, vivencias, reclamaciones y hasta pensamientos de los estudiantes para hacer una memoria de lo escuchado,   analizar y dar un servicio en función de las expectativas que un inicio fue formulada por éste como una necesidad.</w:t>
      </w:r>
    </w:p>
    <w:p w:rsidR="003A3AA9" w:rsidRPr="00AF497E" w:rsidRDefault="003A3AA9" w:rsidP="003A3AA9">
      <w:pPr>
        <w:widowControl w:val="0"/>
        <w:autoSpaceDE w:val="0"/>
        <w:autoSpaceDN w:val="0"/>
        <w:adjustRightInd w:val="0"/>
        <w:spacing w:before="4" w:after="0" w:line="359" w:lineRule="auto"/>
        <w:ind w:right="82"/>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La realidad misma ha impuesto a las IES la necesidad de ir evolucionando a la par de las organizaciones empresariales, en cuanto al desempeño de su gestión. Tal fenómeno obliga a la creación,  evolución,  intercambio  y aplicación  de nuevas  ideas  en las mejores prácticas   y soluciones  que se puedan considerar como de “clase mundial”, lo que se refleja en el éxito de las  universidades,  en  sus  trayectorias,  en  la  vitalidad  de  la  economía  de  una  nación  y fundamentalmente en el avance de la sociedad.</w:t>
      </w:r>
    </w:p>
    <w:p w:rsidR="003A3AA9" w:rsidRDefault="003A3AA9" w:rsidP="003A3AA9">
      <w:pPr>
        <w:widowControl w:val="0"/>
        <w:autoSpaceDE w:val="0"/>
        <w:autoSpaceDN w:val="0"/>
        <w:adjustRightInd w:val="0"/>
        <w:spacing w:before="4" w:after="0" w:line="360" w:lineRule="auto"/>
        <w:ind w:right="78"/>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 xml:space="preserve">Ecuador como muchos otros países han implementado diferentes modelos para los procesos de  evaluación  institucional  en  las  IES,  los  cuales  han  obligado  a  dichas  instituciones  a transformar  su  gestión.  </w:t>
      </w:r>
    </w:p>
    <w:p w:rsidR="003A3AA9" w:rsidRPr="00AF497E" w:rsidRDefault="003A3AA9" w:rsidP="003A3AA9">
      <w:pPr>
        <w:widowControl w:val="0"/>
        <w:autoSpaceDE w:val="0"/>
        <w:autoSpaceDN w:val="0"/>
        <w:adjustRightInd w:val="0"/>
        <w:spacing w:before="4" w:after="0" w:line="360" w:lineRule="auto"/>
        <w:ind w:right="78"/>
        <w:jc w:val="both"/>
        <w:rPr>
          <w:rFonts w:ascii="Times New Roman" w:hAnsi="Times New Roman" w:cs="Times New Roman"/>
          <w:color w:val="000000"/>
          <w:spacing w:val="-1"/>
          <w:sz w:val="24"/>
          <w:szCs w:val="24"/>
        </w:rPr>
      </w:pPr>
    </w:p>
    <w:p w:rsidR="003A3AA9" w:rsidRPr="00AF497E" w:rsidRDefault="003A3AA9" w:rsidP="003A3AA9">
      <w:pPr>
        <w:pStyle w:val="Prrafodelista"/>
        <w:numPr>
          <w:ilvl w:val="0"/>
          <w:numId w:val="12"/>
        </w:numPr>
        <w:spacing w:after="0" w:line="360" w:lineRule="auto"/>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Objetivos</w:t>
      </w:r>
    </w:p>
    <w:p w:rsidR="003A3AA9" w:rsidRPr="00AF497E" w:rsidRDefault="003A3AA9" w:rsidP="003A3AA9">
      <w:pPr>
        <w:widowControl w:val="0"/>
        <w:autoSpaceDE w:val="0"/>
        <w:autoSpaceDN w:val="0"/>
        <w:adjustRightInd w:val="0"/>
        <w:spacing w:before="32" w:after="0" w:line="248" w:lineRule="exact"/>
        <w:rPr>
          <w:rFonts w:ascii="Times New Roman" w:eastAsia="Times New Roman" w:hAnsi="Times New Roman" w:cs="Times New Roman"/>
          <w:color w:val="000000"/>
          <w:lang w:eastAsia="es-EC"/>
        </w:rPr>
      </w:pPr>
      <w:r w:rsidRPr="00AF497E">
        <w:rPr>
          <w:rFonts w:ascii="Times New Roman" w:eastAsia="Times New Roman" w:hAnsi="Times New Roman" w:cs="Times New Roman"/>
          <w:b/>
          <w:bCs/>
          <w:color w:val="000000"/>
          <w:spacing w:val="1"/>
          <w:position w:val="-1"/>
          <w:u w:val="thick"/>
          <w:lang w:eastAsia="es-EC"/>
        </w:rPr>
        <w:t>G</w:t>
      </w:r>
      <w:r w:rsidRPr="00AF497E">
        <w:rPr>
          <w:rFonts w:ascii="Times New Roman" w:eastAsia="Times New Roman" w:hAnsi="Times New Roman" w:cs="Times New Roman"/>
          <w:b/>
          <w:bCs/>
          <w:color w:val="000000"/>
          <w:position w:val="-1"/>
          <w:u w:val="thick"/>
          <w:lang w:eastAsia="es-EC"/>
        </w:rPr>
        <w:t>e</w:t>
      </w:r>
      <w:r w:rsidRPr="00AF497E">
        <w:rPr>
          <w:rFonts w:ascii="Times New Roman" w:eastAsia="Times New Roman" w:hAnsi="Times New Roman" w:cs="Times New Roman"/>
          <w:b/>
          <w:bCs/>
          <w:color w:val="000000"/>
          <w:spacing w:val="-1"/>
          <w:position w:val="-1"/>
          <w:u w:val="thick"/>
          <w:lang w:eastAsia="es-EC"/>
        </w:rPr>
        <w:t>n</w:t>
      </w:r>
      <w:r w:rsidRPr="00AF497E">
        <w:rPr>
          <w:rFonts w:ascii="Times New Roman" w:eastAsia="Times New Roman" w:hAnsi="Times New Roman" w:cs="Times New Roman"/>
          <w:b/>
          <w:bCs/>
          <w:color w:val="000000"/>
          <w:position w:val="-1"/>
          <w:u w:val="thick"/>
          <w:lang w:eastAsia="es-EC"/>
        </w:rPr>
        <w:t>era</w:t>
      </w:r>
      <w:r w:rsidRPr="00AF497E">
        <w:rPr>
          <w:rFonts w:ascii="Times New Roman" w:eastAsia="Times New Roman" w:hAnsi="Times New Roman" w:cs="Times New Roman"/>
          <w:b/>
          <w:bCs/>
          <w:color w:val="000000"/>
          <w:spacing w:val="1"/>
          <w:position w:val="-1"/>
          <w:u w:val="thick"/>
          <w:lang w:eastAsia="es-EC"/>
        </w:rPr>
        <w:t>l</w:t>
      </w:r>
      <w:r w:rsidRPr="00AF497E">
        <w:rPr>
          <w:rFonts w:ascii="Times New Roman" w:eastAsia="Times New Roman" w:hAnsi="Times New Roman" w:cs="Times New Roman"/>
          <w:b/>
          <w:bCs/>
          <w:color w:val="000000"/>
          <w:position w:val="-1"/>
          <w:lang w:eastAsia="es-EC"/>
        </w:rPr>
        <w:t>:</w:t>
      </w:r>
    </w:p>
    <w:p w:rsidR="003A3AA9" w:rsidRPr="00AF497E" w:rsidRDefault="003A3AA9" w:rsidP="003A3AA9">
      <w:pPr>
        <w:widowControl w:val="0"/>
        <w:autoSpaceDE w:val="0"/>
        <w:autoSpaceDN w:val="0"/>
        <w:adjustRightInd w:val="0"/>
        <w:spacing w:before="6" w:after="0" w:line="220" w:lineRule="exact"/>
        <w:rPr>
          <w:rFonts w:ascii="Times New Roman" w:eastAsia="Times New Roman" w:hAnsi="Times New Roman" w:cs="Times New Roman"/>
          <w:color w:val="000000"/>
          <w:lang w:eastAsia="es-EC"/>
        </w:rPr>
      </w:pPr>
    </w:p>
    <w:p w:rsidR="003A3AA9" w:rsidRPr="00AF497E" w:rsidRDefault="003A3AA9" w:rsidP="003A3AA9">
      <w:pPr>
        <w:widowControl w:val="0"/>
        <w:tabs>
          <w:tab w:val="left" w:pos="960"/>
        </w:tabs>
        <w:autoSpaceDE w:val="0"/>
        <w:autoSpaceDN w:val="0"/>
        <w:adjustRightInd w:val="0"/>
        <w:spacing w:before="29" w:after="0" w:line="360" w:lineRule="auto"/>
        <w:ind w:right="68"/>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Contribuir al perfeccionamiento del modelo de gestión institucional centrado  en  el  estudiante, aplicando enfoques de  mejora  continua y de riesgos en  los procesos para garantizar la satisfacción de los estudiantes y  el logro de las metas institucionales de excelencia.</w:t>
      </w:r>
    </w:p>
    <w:p w:rsidR="003A3AA9" w:rsidRPr="00AF497E" w:rsidRDefault="003A3AA9" w:rsidP="003A3AA9">
      <w:pPr>
        <w:widowControl w:val="0"/>
        <w:autoSpaceDE w:val="0"/>
        <w:autoSpaceDN w:val="0"/>
        <w:adjustRightInd w:val="0"/>
        <w:spacing w:before="32" w:after="0" w:line="248" w:lineRule="exact"/>
        <w:rPr>
          <w:rFonts w:ascii="Times New Roman" w:eastAsia="Times New Roman" w:hAnsi="Times New Roman" w:cs="Times New Roman"/>
          <w:b/>
          <w:bCs/>
          <w:color w:val="000000"/>
          <w:spacing w:val="1"/>
          <w:position w:val="-1"/>
          <w:u w:val="thick"/>
          <w:lang w:eastAsia="es-EC"/>
        </w:rPr>
      </w:pPr>
      <w:r w:rsidRPr="00AF497E">
        <w:rPr>
          <w:rFonts w:ascii="Times New Roman" w:eastAsia="Times New Roman" w:hAnsi="Times New Roman" w:cs="Times New Roman"/>
          <w:b/>
          <w:bCs/>
          <w:color w:val="000000"/>
          <w:spacing w:val="1"/>
          <w:position w:val="-1"/>
          <w:u w:val="thick"/>
          <w:lang w:eastAsia="es-EC"/>
        </w:rPr>
        <w:t>Objetivos Específicos:</w:t>
      </w:r>
    </w:p>
    <w:p w:rsidR="003A3AA9" w:rsidRPr="00AF497E" w:rsidRDefault="003A3AA9" w:rsidP="003A3AA9">
      <w:pPr>
        <w:widowControl w:val="0"/>
        <w:autoSpaceDE w:val="0"/>
        <w:autoSpaceDN w:val="0"/>
        <w:adjustRightInd w:val="0"/>
        <w:spacing w:before="3" w:after="0" w:line="240" w:lineRule="auto"/>
        <w:rPr>
          <w:rFonts w:ascii="Times New Roman" w:hAnsi="Times New Roman" w:cs="Times New Roman"/>
          <w:b/>
          <w:color w:val="000000"/>
          <w:spacing w:val="-1"/>
          <w:sz w:val="24"/>
          <w:szCs w:val="24"/>
          <w:u w:val="single"/>
        </w:rPr>
      </w:pPr>
    </w:p>
    <w:p w:rsidR="003A3AA9" w:rsidRPr="00AF497E" w:rsidRDefault="003A3AA9" w:rsidP="003A3AA9">
      <w:pPr>
        <w:pStyle w:val="Prrafodelista"/>
        <w:widowControl w:val="0"/>
        <w:numPr>
          <w:ilvl w:val="0"/>
          <w:numId w:val="3"/>
        </w:numPr>
        <w:autoSpaceDE w:val="0"/>
        <w:autoSpaceDN w:val="0"/>
        <w:adjustRightInd w:val="0"/>
        <w:spacing w:after="0" w:line="360" w:lineRule="auto"/>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Aplicar el enfoque de mejora continua y de riesgos de los procesos al modelo de gestión integrada centrado en el estudiante  de las IES de enseñanza tecnológica.  Caso ITB</w:t>
      </w:r>
    </w:p>
    <w:p w:rsidR="003A3AA9" w:rsidRDefault="003A3AA9" w:rsidP="003A3AA9">
      <w:pPr>
        <w:pStyle w:val="Prrafodelista"/>
        <w:widowControl w:val="0"/>
        <w:numPr>
          <w:ilvl w:val="0"/>
          <w:numId w:val="3"/>
        </w:numPr>
        <w:tabs>
          <w:tab w:val="left" w:pos="960"/>
        </w:tabs>
        <w:autoSpaceDE w:val="0"/>
        <w:autoSpaceDN w:val="0"/>
        <w:adjustRightInd w:val="0"/>
        <w:spacing w:before="4" w:after="0" w:line="360" w:lineRule="auto"/>
        <w:ind w:right="68"/>
        <w:jc w:val="both"/>
        <w:rPr>
          <w:rFonts w:ascii="Times New Roman" w:hAnsi="Times New Roman" w:cs="Times New Roman"/>
          <w:color w:val="000000"/>
          <w:spacing w:val="-1"/>
          <w:sz w:val="24"/>
          <w:szCs w:val="24"/>
        </w:rPr>
      </w:pPr>
      <w:r w:rsidRPr="00AF497E">
        <w:rPr>
          <w:rFonts w:ascii="Times New Roman" w:hAnsi="Times New Roman" w:cs="Times New Roman"/>
          <w:color w:val="000000"/>
          <w:spacing w:val="-1"/>
          <w:sz w:val="24"/>
          <w:szCs w:val="24"/>
        </w:rPr>
        <w:t xml:space="preserve">Realizar estudios comparados sobre los modelos de gestión que aplican diferentes institutos de enseñanza tecnológica en el país y/o fuera del Ecuador, tomando como </w:t>
      </w:r>
      <w:r w:rsidRPr="00AF497E">
        <w:rPr>
          <w:rFonts w:ascii="Times New Roman" w:hAnsi="Times New Roman" w:cs="Times New Roman"/>
          <w:color w:val="000000"/>
          <w:spacing w:val="-1"/>
          <w:sz w:val="24"/>
          <w:szCs w:val="24"/>
        </w:rPr>
        <w:lastRenderedPageBreak/>
        <w:t>referencia  aquellos aspectos en los cuales lideran y puedan ser incorporados al modelo actual del caso de estudio, ITB.</w:t>
      </w:r>
    </w:p>
    <w:p w:rsidR="003A3AA9" w:rsidRPr="003A3AA9" w:rsidRDefault="003A3AA9" w:rsidP="003A3AA9">
      <w:pPr>
        <w:pStyle w:val="Prrafodelista"/>
        <w:widowControl w:val="0"/>
        <w:tabs>
          <w:tab w:val="left" w:pos="960"/>
        </w:tabs>
        <w:autoSpaceDE w:val="0"/>
        <w:autoSpaceDN w:val="0"/>
        <w:adjustRightInd w:val="0"/>
        <w:spacing w:before="4" w:after="0" w:line="360" w:lineRule="auto"/>
        <w:ind w:right="68"/>
        <w:jc w:val="both"/>
        <w:rPr>
          <w:rFonts w:ascii="Times New Roman" w:hAnsi="Times New Roman" w:cs="Times New Roman"/>
          <w:color w:val="000000"/>
          <w:spacing w:val="-1"/>
          <w:sz w:val="24"/>
          <w:szCs w:val="24"/>
        </w:rPr>
      </w:pPr>
    </w:p>
    <w:p w:rsidR="003A3AA9" w:rsidRPr="00AC6101" w:rsidRDefault="003A3AA9" w:rsidP="003A3AA9">
      <w:pPr>
        <w:pStyle w:val="Prrafodelista"/>
        <w:widowControl w:val="0"/>
        <w:numPr>
          <w:ilvl w:val="0"/>
          <w:numId w:val="12"/>
        </w:numPr>
        <w:tabs>
          <w:tab w:val="left" w:pos="960"/>
        </w:tabs>
        <w:autoSpaceDE w:val="0"/>
        <w:autoSpaceDN w:val="0"/>
        <w:adjustRightInd w:val="0"/>
        <w:spacing w:before="4" w:after="0" w:line="360" w:lineRule="auto"/>
        <w:ind w:right="68"/>
        <w:jc w:val="both"/>
        <w:rPr>
          <w:rFonts w:ascii="Times New Roman" w:hAnsi="Times New Roman" w:cs="Times New Roman"/>
          <w:color w:val="000000"/>
          <w:spacing w:val="-1"/>
          <w:sz w:val="24"/>
          <w:szCs w:val="24"/>
        </w:rPr>
      </w:pPr>
      <w:r w:rsidRPr="00AC6101">
        <w:rPr>
          <w:rFonts w:ascii="Times New Roman" w:hAnsi="Times New Roman" w:cs="Times New Roman"/>
          <w:b/>
          <w:bCs/>
          <w:color w:val="000000"/>
          <w:spacing w:val="5"/>
          <w:sz w:val="24"/>
          <w:szCs w:val="24"/>
        </w:rPr>
        <w:t>Justificación</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 xml:space="preserve">El resultado de la investigación permitirá validar que la aplicación de los enfoques utilizados mejorará los procesos institucionales de la institución en cuanto se aplicará el enfoque de mejora continua, que en primer momento proporcionará la diagramación de todos los procesos, lo es favorable porque todos los procesos quedaran  estructurados y documentados, con su descripción, entradas, salidas y requerimientos, además de indicadores de control. De igual forma, la aplicación a los procesos del enfoque de riesgo, hará posible anteponerse aquellos factores que causan desviaciones negativas en los procesos y  tenerlo en cuanta en las planificaciones. </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El estudio resulta de gran utilidad práctica porque en su primera etapa, permite conocer cuáles son las mayores insatisfacciones de los estudiantes, sus causas y si las originan los procedimientos, las personas o las estrategias. En caso analizará los posibles riesgos y las formas de eliminar los factores que los causan.</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Los resultados del proyecto beneficiarán en primera instancia a la comunidad de estudiantes, porque transitaran por su proceso de formación en la institución con niveles de satisfacción de acuerdo a sus expectativas. En la instancia superior garantizará la satisfacción de los sectores productivos y de servicios, la sociedad en su conjunto como otro de los clientes importante de este tipo de servicio.</w:t>
      </w:r>
    </w:p>
    <w:p w:rsidR="003A3AA9" w:rsidRDefault="003A3AA9" w:rsidP="003A3AA9">
      <w:pPr>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 xml:space="preserve">Los resultados y los procedimientos presentados constituirán un instrumento importante para la mejora del modelo de gestión institucional, fundamentalmente en instituciones de enseñanza tecnológica, además puede constituir una referencia para la mejora de otras instituciones de educación superior.   </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p>
    <w:p w:rsidR="003A3AA9" w:rsidRPr="00AF497E" w:rsidRDefault="003A3AA9" w:rsidP="003A3AA9">
      <w:pPr>
        <w:pStyle w:val="Prrafodelista"/>
        <w:numPr>
          <w:ilvl w:val="0"/>
          <w:numId w:val="12"/>
        </w:numPr>
        <w:spacing w:after="0" w:line="360" w:lineRule="auto"/>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 xml:space="preserve">Hipótesis </w:t>
      </w:r>
    </w:p>
    <w:p w:rsidR="003A3AA9" w:rsidRDefault="003A3AA9" w:rsidP="003A3AA9">
      <w:pPr>
        <w:tabs>
          <w:tab w:val="left" w:pos="0"/>
        </w:tabs>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 xml:space="preserve">La aplicación de un enfoque de mejora continua y de riesgo, contribuye a perfeccionar el modelo de gestión institucional centrado en el estudiante de las IES de enseñanza tecnológica, contribuyendo a alcanzar  resultados favorables en la satisfacción del estudiante y desempeños institucionales de excelencia. </w:t>
      </w:r>
    </w:p>
    <w:p w:rsidR="003A3AA9" w:rsidRPr="00AF497E" w:rsidRDefault="003A3AA9" w:rsidP="003A3AA9">
      <w:pPr>
        <w:tabs>
          <w:tab w:val="left" w:pos="0"/>
        </w:tabs>
        <w:spacing w:after="0" w:line="360" w:lineRule="auto"/>
        <w:jc w:val="both"/>
        <w:rPr>
          <w:rFonts w:ascii="Times New Roman" w:hAnsi="Times New Roman" w:cs="Times New Roman"/>
          <w:bCs/>
          <w:color w:val="000000"/>
          <w:spacing w:val="5"/>
          <w:sz w:val="24"/>
          <w:szCs w:val="24"/>
        </w:rPr>
      </w:pPr>
    </w:p>
    <w:p w:rsidR="003A3AA9" w:rsidRPr="00AF497E" w:rsidRDefault="003A3AA9" w:rsidP="003A3AA9">
      <w:pPr>
        <w:pStyle w:val="Prrafodelista"/>
        <w:numPr>
          <w:ilvl w:val="0"/>
          <w:numId w:val="12"/>
        </w:numPr>
        <w:spacing w:after="0" w:line="360" w:lineRule="auto"/>
        <w:ind w:left="0" w:firstLine="284"/>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Materiales y métodos</w:t>
      </w:r>
    </w:p>
    <w:p w:rsidR="003A3AA9" w:rsidRPr="00AF497E" w:rsidRDefault="003A3AA9" w:rsidP="003A3AA9">
      <w:pPr>
        <w:spacing w:after="0" w:line="360" w:lineRule="auto"/>
        <w:ind w:right="284"/>
        <w:jc w:val="both"/>
        <w:rPr>
          <w:rFonts w:ascii="Times New Roman" w:eastAsia="PMingLiU" w:hAnsi="Times New Roman" w:cs="Times New Roman"/>
          <w:sz w:val="24"/>
          <w:szCs w:val="24"/>
          <w:lang w:val="es-MX" w:eastAsia="zh-TW"/>
        </w:rPr>
      </w:pPr>
      <w:r w:rsidRPr="00AF497E">
        <w:rPr>
          <w:rFonts w:ascii="Times New Roman" w:hAnsi="Times New Roman" w:cs="Times New Roman"/>
          <w:bCs/>
          <w:color w:val="000000"/>
          <w:spacing w:val="5"/>
          <w:sz w:val="24"/>
          <w:szCs w:val="24"/>
        </w:rPr>
        <w:t xml:space="preserve">El proyecto toma como </w:t>
      </w:r>
      <w:r w:rsidRPr="00AF497E">
        <w:rPr>
          <w:rFonts w:ascii="Times New Roman" w:eastAsia="PMingLiU" w:hAnsi="Times New Roman" w:cs="Times New Roman"/>
          <w:sz w:val="24"/>
          <w:szCs w:val="24"/>
          <w:lang w:val="es-MX" w:eastAsia="zh-TW"/>
        </w:rPr>
        <w:t>referencia un procedimiento desarrollado en el modelo propuesto por Restrepo (2006)</w:t>
      </w:r>
      <w:r>
        <w:rPr>
          <w:rFonts w:ascii="Times New Roman" w:eastAsia="PMingLiU" w:hAnsi="Times New Roman" w:cs="Times New Roman"/>
          <w:sz w:val="24"/>
          <w:szCs w:val="24"/>
          <w:lang w:val="es-MX" w:eastAsia="zh-TW"/>
        </w:rPr>
        <w:t xml:space="preserve"> (Anexo 1)</w:t>
      </w:r>
      <w:r w:rsidRPr="00AF497E">
        <w:rPr>
          <w:rFonts w:ascii="Times New Roman" w:eastAsia="PMingLiU" w:hAnsi="Times New Roman" w:cs="Times New Roman"/>
          <w:sz w:val="24"/>
          <w:szCs w:val="24"/>
          <w:lang w:val="es-MX" w:eastAsia="zh-TW"/>
        </w:rPr>
        <w:t xml:space="preserve"> y aplicado por Delgado (2012)</w:t>
      </w:r>
      <w:r w:rsidRPr="00AF497E">
        <w:rPr>
          <w:rFonts w:ascii="Times New Roman" w:eastAsia="PMingLiU" w:hAnsi="Times New Roman" w:cs="Times New Roman"/>
          <w:color w:val="FF0000"/>
          <w:sz w:val="24"/>
          <w:szCs w:val="24"/>
          <w:lang w:val="es-MX" w:eastAsia="zh-TW"/>
        </w:rPr>
        <w:t xml:space="preserve"> </w:t>
      </w:r>
      <w:r w:rsidRPr="00AF497E">
        <w:rPr>
          <w:rFonts w:ascii="Times New Roman" w:eastAsia="PMingLiU" w:hAnsi="Times New Roman" w:cs="Times New Roman"/>
          <w:color w:val="000000" w:themeColor="text1"/>
          <w:sz w:val="24"/>
          <w:szCs w:val="24"/>
          <w:lang w:val="es-MX" w:eastAsia="zh-TW"/>
        </w:rPr>
        <w:t>a alguno sistemas empresariales con adecuaciones.</w:t>
      </w:r>
      <w:r w:rsidRPr="00AF497E">
        <w:rPr>
          <w:rFonts w:ascii="Times New Roman" w:eastAsia="PMingLiU" w:hAnsi="Times New Roman" w:cs="Times New Roman"/>
          <w:color w:val="FF0000"/>
          <w:sz w:val="24"/>
          <w:szCs w:val="24"/>
          <w:lang w:val="es-MX" w:eastAsia="zh-TW"/>
        </w:rPr>
        <w:t xml:space="preserve"> </w:t>
      </w:r>
      <w:r w:rsidRPr="00AF497E">
        <w:rPr>
          <w:rFonts w:ascii="Times New Roman" w:eastAsia="PMingLiU" w:hAnsi="Times New Roman" w:cs="Times New Roman"/>
          <w:sz w:val="24"/>
          <w:szCs w:val="24"/>
          <w:lang w:val="es-MX" w:eastAsia="zh-TW"/>
        </w:rPr>
        <w:t xml:space="preserve">El mismo está sustentado en la necesidad de un cambio en la pirámide de la estructura organizacional, donde el nivel más alto es ocupado por el estudiante, seguido de la más alta directiva como actores principales responsables de la gestión.  </w:t>
      </w:r>
    </w:p>
    <w:p w:rsidR="003A3AA9" w:rsidRPr="00AF497E" w:rsidRDefault="003A3AA9" w:rsidP="003A3AA9">
      <w:pPr>
        <w:autoSpaceDE w:val="0"/>
        <w:autoSpaceDN w:val="0"/>
        <w:adjustRightInd w:val="0"/>
        <w:spacing w:after="0" w:line="360" w:lineRule="auto"/>
        <w:ind w:right="284"/>
        <w:jc w:val="both"/>
        <w:rPr>
          <w:rFonts w:ascii="Times New Roman" w:eastAsiaTheme="minorEastAsia" w:hAnsi="Times New Roman" w:cs="Times New Roman"/>
          <w:color w:val="000000" w:themeColor="text1"/>
          <w:lang w:eastAsia="es-EC"/>
        </w:rPr>
      </w:pPr>
      <w:r w:rsidRPr="00AF497E">
        <w:rPr>
          <w:rFonts w:ascii="Times New Roman" w:eastAsiaTheme="minorEastAsia" w:hAnsi="Times New Roman" w:cs="Times New Roman"/>
          <w:lang w:eastAsia="es-EC"/>
        </w:rPr>
        <w:t>En el mismo se proponen en cuatro</w:t>
      </w:r>
      <w:r w:rsidRPr="00AF497E">
        <w:rPr>
          <w:rFonts w:ascii="Times New Roman" w:eastAsiaTheme="minorEastAsia" w:hAnsi="Times New Roman" w:cs="Times New Roman"/>
          <w:color w:val="FF0000"/>
          <w:lang w:eastAsia="es-EC"/>
        </w:rPr>
        <w:t xml:space="preserve"> </w:t>
      </w:r>
      <w:r w:rsidRPr="00AF497E">
        <w:rPr>
          <w:rFonts w:ascii="Times New Roman" w:eastAsiaTheme="minorEastAsia" w:hAnsi="Times New Roman" w:cs="Times New Roman"/>
          <w:color w:val="000000" w:themeColor="text1"/>
          <w:lang w:eastAsia="es-EC"/>
        </w:rPr>
        <w:t xml:space="preserve">etapas, </w:t>
      </w:r>
      <w:r w:rsidRPr="00AF497E">
        <w:rPr>
          <w:rFonts w:ascii="Times New Roman" w:eastAsiaTheme="minorEastAsia" w:hAnsi="Times New Roman" w:cs="Times New Roman"/>
          <w:lang w:eastAsia="es-EC"/>
        </w:rPr>
        <w:t xml:space="preserve">incorporando  un procedimiento basado en el </w:t>
      </w:r>
      <w:r w:rsidRPr="00AF497E">
        <w:rPr>
          <w:rFonts w:ascii="Times New Roman" w:eastAsiaTheme="minorEastAsia" w:hAnsi="Times New Roman" w:cs="Times New Roman"/>
          <w:i/>
          <w:lang w:eastAsia="es-EC"/>
        </w:rPr>
        <w:t>Ciclo Deming</w:t>
      </w:r>
      <w:r w:rsidRPr="00AF497E">
        <w:rPr>
          <w:rFonts w:ascii="Times New Roman" w:eastAsiaTheme="minorEastAsia" w:hAnsi="Times New Roman" w:cs="Times New Roman"/>
          <w:lang w:eastAsia="es-EC"/>
        </w:rPr>
        <w:t>, y se describe a continuación:</w:t>
      </w:r>
    </w:p>
    <w:p w:rsidR="003A3AA9" w:rsidRPr="00AF497E" w:rsidRDefault="003A3AA9" w:rsidP="003A3AA9">
      <w:pPr>
        <w:spacing w:after="0" w:line="360" w:lineRule="auto"/>
        <w:ind w:left="567" w:right="284"/>
        <w:rPr>
          <w:rFonts w:ascii="Times New Roman" w:eastAsiaTheme="minorEastAsia" w:hAnsi="Times New Roman" w:cs="Times New Roman"/>
          <w:bCs/>
          <w:lang w:eastAsia="es-EC"/>
        </w:rPr>
      </w:pPr>
      <w:r w:rsidRPr="00AF497E">
        <w:rPr>
          <w:rFonts w:ascii="Times New Roman" w:eastAsiaTheme="minorEastAsia" w:hAnsi="Times New Roman" w:cs="Times New Roman"/>
          <w:b/>
          <w:bCs/>
          <w:lang w:eastAsia="es-EC"/>
        </w:rPr>
        <w:t xml:space="preserve">Etapa I:   </w:t>
      </w:r>
      <w:r w:rsidRPr="00AF497E">
        <w:rPr>
          <w:rFonts w:ascii="Times New Roman" w:eastAsiaTheme="minorEastAsia" w:hAnsi="Times New Roman" w:cs="Times New Roman"/>
          <w:bCs/>
          <w:lang w:eastAsia="es-EC"/>
        </w:rPr>
        <w:t>Colocarse en la posición del estudiante</w:t>
      </w:r>
    </w:p>
    <w:p w:rsidR="003A3AA9" w:rsidRPr="00AF497E" w:rsidRDefault="003A3AA9" w:rsidP="003A3AA9">
      <w:pPr>
        <w:tabs>
          <w:tab w:val="left" w:pos="0"/>
        </w:tabs>
        <w:spacing w:after="0" w:line="360" w:lineRule="auto"/>
        <w:ind w:left="567" w:right="284"/>
        <w:rPr>
          <w:rFonts w:ascii="Times New Roman" w:eastAsiaTheme="minorEastAsia" w:hAnsi="Times New Roman" w:cs="Times New Roman"/>
          <w:lang w:eastAsia="es-EC"/>
        </w:rPr>
      </w:pPr>
      <w:r w:rsidRPr="00AF497E">
        <w:rPr>
          <w:rFonts w:ascii="Times New Roman" w:eastAsiaTheme="minorEastAsia" w:hAnsi="Times New Roman" w:cs="Times New Roman"/>
          <w:b/>
          <w:lang w:eastAsia="es-EC"/>
        </w:rPr>
        <w:t xml:space="preserve">Etapa II. </w:t>
      </w:r>
      <w:r w:rsidRPr="00AF497E">
        <w:rPr>
          <w:rFonts w:ascii="Times New Roman" w:eastAsiaTheme="minorEastAsia" w:hAnsi="Times New Roman" w:cs="Times New Roman"/>
          <w:lang w:eastAsia="es-EC"/>
        </w:rPr>
        <w:t xml:space="preserve">Identificar los momentos de la verdad </w:t>
      </w:r>
    </w:p>
    <w:p w:rsidR="003A3AA9" w:rsidRPr="00AF497E" w:rsidRDefault="003A3AA9" w:rsidP="003A3AA9">
      <w:pPr>
        <w:spacing w:after="0" w:line="360" w:lineRule="auto"/>
        <w:ind w:left="567" w:right="284"/>
        <w:jc w:val="both"/>
        <w:rPr>
          <w:rFonts w:ascii="Times New Roman" w:eastAsiaTheme="minorEastAsia" w:hAnsi="Times New Roman" w:cs="Times New Roman"/>
          <w:lang w:val="es-ES" w:eastAsia="es-EC"/>
        </w:rPr>
      </w:pPr>
      <w:r w:rsidRPr="00AF497E">
        <w:rPr>
          <w:rFonts w:ascii="Times New Roman" w:eastAsiaTheme="minorEastAsia" w:hAnsi="Times New Roman" w:cs="Times New Roman"/>
          <w:b/>
          <w:lang w:val="es-ES" w:eastAsia="es-EC"/>
        </w:rPr>
        <w:t>Etapa III.</w:t>
      </w:r>
      <w:r w:rsidRPr="00AF497E">
        <w:rPr>
          <w:rFonts w:ascii="Times New Roman" w:eastAsiaTheme="minorEastAsia" w:hAnsi="Times New Roman" w:cs="Times New Roman"/>
          <w:lang w:val="es-ES" w:eastAsia="es-EC"/>
        </w:rPr>
        <w:t xml:space="preserve"> Identificar cómo se manifiestan los problemas y determinar las causas raíces que generan los momentos negativos de la verdad (Aplicación del FMEA, </w:t>
      </w:r>
      <w:r w:rsidRPr="00AF497E">
        <w:rPr>
          <w:rFonts w:ascii="Times New Roman" w:eastAsiaTheme="minorEastAsia" w:hAnsi="Times New Roman" w:cs="Times New Roman"/>
          <w:lang w:eastAsia="es-EC"/>
        </w:rPr>
        <w:t>Análisis de los modos y efectos de falla</w:t>
      </w:r>
      <w:r w:rsidRPr="00AF497E">
        <w:rPr>
          <w:rFonts w:ascii="Times New Roman" w:eastAsiaTheme="minorEastAsia" w:hAnsi="Times New Roman" w:cs="Times New Roman"/>
          <w:lang w:val="es-ES" w:eastAsia="es-EC"/>
        </w:rPr>
        <w:t>)</w:t>
      </w:r>
    </w:p>
    <w:p w:rsidR="003A3AA9" w:rsidRPr="00AF497E" w:rsidRDefault="003A3AA9" w:rsidP="003A3AA9">
      <w:pPr>
        <w:spacing w:after="0" w:line="360" w:lineRule="auto"/>
        <w:ind w:left="567" w:right="284"/>
        <w:jc w:val="both"/>
        <w:rPr>
          <w:rFonts w:ascii="Times New Roman" w:eastAsiaTheme="minorEastAsia" w:hAnsi="Times New Roman" w:cs="Times New Roman"/>
          <w:bCs/>
          <w:lang w:val="es-ES" w:eastAsia="es-EC"/>
        </w:rPr>
      </w:pPr>
      <w:r w:rsidRPr="00AF497E">
        <w:rPr>
          <w:rFonts w:ascii="Times New Roman" w:eastAsiaTheme="minorEastAsia" w:hAnsi="Times New Roman" w:cs="Times New Roman"/>
          <w:b/>
          <w:bCs/>
          <w:lang w:val="es-ES" w:eastAsia="es-EC"/>
        </w:rPr>
        <w:t xml:space="preserve">Etapa IV. </w:t>
      </w:r>
      <w:r w:rsidRPr="00AF497E">
        <w:rPr>
          <w:rFonts w:ascii="Times New Roman" w:eastAsiaTheme="minorEastAsia" w:hAnsi="Times New Roman" w:cs="Times New Roman"/>
          <w:bCs/>
          <w:lang w:val="es-ES" w:eastAsia="es-EC"/>
        </w:rPr>
        <w:t>Relacionar los momentos negativos con el triángulo de los servicios</w:t>
      </w:r>
      <w:r w:rsidRPr="00AF497E">
        <w:rPr>
          <w:rFonts w:ascii="Times New Roman" w:eastAsiaTheme="minorEastAsia" w:hAnsi="Times New Roman" w:cs="Times New Roman"/>
          <w:bCs/>
          <w:lang w:eastAsia="es-EC"/>
        </w:rPr>
        <w:t>. Relación con la causa-riesgo con estrategias,  causa-riesgo con procedimientos y/o sistemas,  causa-riesgo con las personas.</w:t>
      </w:r>
    </w:p>
    <w:p w:rsidR="003A3AA9" w:rsidRPr="00AF497E" w:rsidRDefault="003A3AA9" w:rsidP="003A3AA9">
      <w:pPr>
        <w:spacing w:after="0" w:line="360" w:lineRule="auto"/>
        <w:ind w:left="567" w:right="284"/>
        <w:jc w:val="both"/>
        <w:rPr>
          <w:rFonts w:ascii="Times New Roman" w:eastAsiaTheme="minorEastAsia" w:hAnsi="Times New Roman" w:cs="Times New Roman"/>
          <w:bCs/>
          <w:lang w:eastAsia="es-EC"/>
        </w:rPr>
      </w:pPr>
      <w:r w:rsidRPr="00AF497E">
        <w:rPr>
          <w:rFonts w:ascii="Times New Roman" w:eastAsiaTheme="minorEastAsia" w:hAnsi="Times New Roman" w:cs="Times New Roman"/>
          <w:b/>
          <w:bCs/>
          <w:lang w:eastAsia="es-EC"/>
        </w:rPr>
        <w:t xml:space="preserve">Etapa V. </w:t>
      </w:r>
      <w:r w:rsidRPr="00AF497E">
        <w:rPr>
          <w:rFonts w:ascii="Times New Roman" w:eastAsiaTheme="minorEastAsia" w:hAnsi="Times New Roman" w:cs="Times New Roman"/>
          <w:bCs/>
          <w:lang w:eastAsia="es-EC"/>
        </w:rPr>
        <w:t xml:space="preserve">Propuestas de acciones de mejora en cada caso </w:t>
      </w:r>
    </w:p>
    <w:p w:rsidR="003A3AA9" w:rsidRDefault="003A3AA9" w:rsidP="003A3AA9">
      <w:pPr>
        <w:spacing w:after="0"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El estudio comparado además será un estudio descriptivo.</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p>
    <w:p w:rsidR="003A3AA9" w:rsidRPr="00AF497E" w:rsidRDefault="003A3AA9" w:rsidP="003A3AA9">
      <w:pPr>
        <w:pStyle w:val="Prrafodelista"/>
        <w:numPr>
          <w:ilvl w:val="0"/>
          <w:numId w:val="12"/>
        </w:numPr>
        <w:spacing w:after="0" w:line="360" w:lineRule="auto"/>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Plan de trabajo</w:t>
      </w:r>
    </w:p>
    <w:tbl>
      <w:tblPr>
        <w:tblStyle w:val="Tablaconcuadrcula"/>
        <w:tblW w:w="0" w:type="auto"/>
        <w:tblInd w:w="108" w:type="dxa"/>
        <w:tblLook w:val="04A0" w:firstRow="1" w:lastRow="0" w:firstColumn="1" w:lastColumn="0" w:noHBand="0" w:noVBand="1"/>
      </w:tblPr>
      <w:tblGrid>
        <w:gridCol w:w="4962"/>
        <w:gridCol w:w="850"/>
        <w:gridCol w:w="992"/>
        <w:gridCol w:w="851"/>
        <w:gridCol w:w="992"/>
      </w:tblGrid>
      <w:tr w:rsidR="003A3AA9" w:rsidRPr="00AF497E" w:rsidTr="00687AE9">
        <w:tc>
          <w:tcPr>
            <w:tcW w:w="4962" w:type="dxa"/>
            <w:vAlign w:val="center"/>
          </w:tcPr>
          <w:p w:rsidR="003A3AA9" w:rsidRPr="00AF497E" w:rsidRDefault="003A3AA9" w:rsidP="00687AE9">
            <w:pPr>
              <w:spacing w:line="360" w:lineRule="auto"/>
              <w:jc w:val="center"/>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Actividad</w:t>
            </w:r>
          </w:p>
        </w:tc>
        <w:tc>
          <w:tcPr>
            <w:tcW w:w="850" w:type="dxa"/>
            <w:vAlign w:val="center"/>
          </w:tcPr>
          <w:p w:rsidR="003A3AA9" w:rsidRPr="00AF497E" w:rsidRDefault="003A3AA9" w:rsidP="00687AE9">
            <w:pPr>
              <w:spacing w:line="360" w:lineRule="auto"/>
              <w:jc w:val="center"/>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Año 1</w:t>
            </w:r>
          </w:p>
        </w:tc>
        <w:tc>
          <w:tcPr>
            <w:tcW w:w="992" w:type="dxa"/>
            <w:vAlign w:val="center"/>
          </w:tcPr>
          <w:p w:rsidR="003A3AA9" w:rsidRPr="00AF497E" w:rsidRDefault="003A3AA9" w:rsidP="00687AE9">
            <w:pPr>
              <w:spacing w:line="360" w:lineRule="auto"/>
              <w:jc w:val="center"/>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Año 2</w:t>
            </w:r>
          </w:p>
        </w:tc>
        <w:tc>
          <w:tcPr>
            <w:tcW w:w="851" w:type="dxa"/>
            <w:vAlign w:val="center"/>
          </w:tcPr>
          <w:p w:rsidR="003A3AA9" w:rsidRPr="00AF497E" w:rsidRDefault="003A3AA9" w:rsidP="00687AE9">
            <w:pPr>
              <w:spacing w:line="360" w:lineRule="auto"/>
              <w:jc w:val="center"/>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Año 3</w:t>
            </w:r>
          </w:p>
        </w:tc>
        <w:tc>
          <w:tcPr>
            <w:tcW w:w="992" w:type="dxa"/>
            <w:vAlign w:val="center"/>
          </w:tcPr>
          <w:p w:rsidR="003A3AA9" w:rsidRPr="00AF497E" w:rsidRDefault="003A3AA9" w:rsidP="00687AE9">
            <w:pPr>
              <w:spacing w:line="360" w:lineRule="auto"/>
              <w:jc w:val="center"/>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Años 4</w:t>
            </w:r>
          </w:p>
        </w:tc>
      </w:tr>
      <w:tr w:rsidR="003A3AA9" w:rsidRPr="00AF497E" w:rsidTr="00687AE9">
        <w:tc>
          <w:tcPr>
            <w:tcW w:w="4962"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Evaluar la satisfacción de los estudiantes</w:t>
            </w:r>
          </w:p>
        </w:tc>
        <w:tc>
          <w:tcPr>
            <w:tcW w:w="850"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shd w:val="clear" w:color="auto" w:fill="FFFFFF" w:themeFill="background1"/>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851" w:type="dxa"/>
            <w:shd w:val="clear" w:color="auto" w:fill="FFFFFF" w:themeFill="background1"/>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r>
      <w:tr w:rsidR="003A3AA9" w:rsidRPr="00AF497E" w:rsidTr="00687AE9">
        <w:tc>
          <w:tcPr>
            <w:tcW w:w="4962" w:type="dxa"/>
          </w:tcPr>
          <w:p w:rsidR="003A3AA9" w:rsidRPr="00AF497E" w:rsidRDefault="003A3AA9" w:rsidP="00687AE9">
            <w:pPr>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Diagramación de los procesos, elaboración de  SIPOC y fichas de procesos</w:t>
            </w:r>
          </w:p>
        </w:tc>
        <w:tc>
          <w:tcPr>
            <w:tcW w:w="850"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851"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r>
      <w:tr w:rsidR="003A3AA9" w:rsidRPr="00AF497E" w:rsidTr="00687AE9">
        <w:tc>
          <w:tcPr>
            <w:tcW w:w="4962"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 xml:space="preserve">Aplicación del enfoque de riesgo a los procesos </w:t>
            </w:r>
          </w:p>
        </w:tc>
        <w:tc>
          <w:tcPr>
            <w:tcW w:w="850" w:type="dxa"/>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851"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c>
          <w:tcPr>
            <w:tcW w:w="992" w:type="dxa"/>
            <w:shd w:val="clear" w:color="auto" w:fill="D5DCE4" w:themeFill="text2" w:themeFillTint="33"/>
          </w:tcPr>
          <w:p w:rsidR="003A3AA9" w:rsidRPr="00AF497E" w:rsidRDefault="003A3AA9" w:rsidP="00687AE9">
            <w:pPr>
              <w:spacing w:line="360" w:lineRule="auto"/>
              <w:jc w:val="both"/>
              <w:rPr>
                <w:rFonts w:ascii="Times New Roman" w:hAnsi="Times New Roman" w:cs="Times New Roman"/>
                <w:bCs/>
                <w:color w:val="000000"/>
                <w:spacing w:val="5"/>
                <w:sz w:val="24"/>
                <w:szCs w:val="24"/>
              </w:rPr>
            </w:pPr>
          </w:p>
        </w:tc>
      </w:tr>
      <w:tr w:rsidR="003A3AA9" w:rsidRPr="00AF497E" w:rsidTr="00687AE9">
        <w:tc>
          <w:tcPr>
            <w:tcW w:w="4962" w:type="dxa"/>
          </w:tcPr>
          <w:p w:rsidR="003A3AA9" w:rsidRPr="00AF497E" w:rsidRDefault="003A3AA9" w:rsidP="00687AE9">
            <w:pPr>
              <w:jc w:val="both"/>
              <w:rPr>
                <w:rFonts w:ascii="Times New Roman" w:hAnsi="Times New Roman" w:cs="Times New Roman"/>
                <w:bCs/>
                <w:color w:val="000000"/>
                <w:spacing w:val="5"/>
                <w:sz w:val="24"/>
                <w:szCs w:val="24"/>
              </w:rPr>
            </w:pPr>
            <w:r w:rsidRPr="00AF497E">
              <w:rPr>
                <w:rFonts w:ascii="Times New Roman" w:hAnsi="Times New Roman" w:cs="Times New Roman"/>
                <w:bCs/>
                <w:color w:val="000000"/>
                <w:spacing w:val="5"/>
                <w:sz w:val="24"/>
                <w:szCs w:val="24"/>
              </w:rPr>
              <w:t>Estudio comparado entre las IES enseñanza tecnológica</w:t>
            </w:r>
          </w:p>
        </w:tc>
        <w:tc>
          <w:tcPr>
            <w:tcW w:w="850" w:type="dxa"/>
          </w:tcPr>
          <w:p w:rsidR="003A3AA9" w:rsidRPr="00AF497E" w:rsidRDefault="003A3AA9" w:rsidP="00687AE9">
            <w:pPr>
              <w:jc w:val="both"/>
              <w:rPr>
                <w:rFonts w:ascii="Times New Roman" w:hAnsi="Times New Roman" w:cs="Times New Roman"/>
                <w:bCs/>
                <w:color w:val="000000"/>
                <w:spacing w:val="5"/>
                <w:sz w:val="24"/>
                <w:szCs w:val="24"/>
              </w:rPr>
            </w:pPr>
          </w:p>
        </w:tc>
        <w:tc>
          <w:tcPr>
            <w:tcW w:w="992" w:type="dxa"/>
          </w:tcPr>
          <w:p w:rsidR="003A3AA9" w:rsidRPr="00AF497E" w:rsidRDefault="003A3AA9" w:rsidP="00687AE9">
            <w:pPr>
              <w:jc w:val="both"/>
              <w:rPr>
                <w:rFonts w:ascii="Times New Roman" w:hAnsi="Times New Roman" w:cs="Times New Roman"/>
                <w:bCs/>
                <w:color w:val="000000"/>
                <w:spacing w:val="5"/>
                <w:sz w:val="24"/>
                <w:szCs w:val="24"/>
              </w:rPr>
            </w:pPr>
          </w:p>
        </w:tc>
        <w:tc>
          <w:tcPr>
            <w:tcW w:w="851" w:type="dxa"/>
            <w:shd w:val="clear" w:color="auto" w:fill="D5DCE4" w:themeFill="text2" w:themeFillTint="33"/>
          </w:tcPr>
          <w:p w:rsidR="003A3AA9" w:rsidRPr="00AF497E" w:rsidRDefault="003A3AA9" w:rsidP="00687AE9">
            <w:pPr>
              <w:jc w:val="both"/>
              <w:rPr>
                <w:rFonts w:ascii="Times New Roman" w:hAnsi="Times New Roman" w:cs="Times New Roman"/>
                <w:bCs/>
                <w:color w:val="000000"/>
                <w:spacing w:val="5"/>
                <w:sz w:val="24"/>
                <w:szCs w:val="24"/>
              </w:rPr>
            </w:pPr>
          </w:p>
        </w:tc>
        <w:tc>
          <w:tcPr>
            <w:tcW w:w="992" w:type="dxa"/>
            <w:shd w:val="clear" w:color="auto" w:fill="D5DCE4" w:themeFill="text2" w:themeFillTint="33"/>
          </w:tcPr>
          <w:p w:rsidR="003A3AA9" w:rsidRPr="00AF497E" w:rsidRDefault="003A3AA9" w:rsidP="00687AE9">
            <w:pPr>
              <w:jc w:val="both"/>
              <w:rPr>
                <w:rFonts w:ascii="Times New Roman" w:hAnsi="Times New Roman" w:cs="Times New Roman"/>
                <w:bCs/>
                <w:color w:val="000000"/>
                <w:spacing w:val="5"/>
                <w:sz w:val="24"/>
                <w:szCs w:val="24"/>
              </w:rPr>
            </w:pPr>
          </w:p>
        </w:tc>
      </w:tr>
    </w:tbl>
    <w:p w:rsidR="003A3AA9" w:rsidRDefault="003A3AA9" w:rsidP="003A3AA9">
      <w:pPr>
        <w:spacing w:after="0" w:line="360" w:lineRule="auto"/>
        <w:jc w:val="both"/>
        <w:rPr>
          <w:rFonts w:ascii="Times New Roman" w:hAnsi="Times New Roman" w:cs="Times New Roman"/>
          <w:bCs/>
          <w:color w:val="000000"/>
          <w:spacing w:val="5"/>
          <w:sz w:val="24"/>
          <w:szCs w:val="24"/>
        </w:rPr>
      </w:pPr>
    </w:p>
    <w:p w:rsidR="003A3AA9" w:rsidRDefault="003A3AA9" w:rsidP="003A3AA9">
      <w:pPr>
        <w:spacing w:after="0" w:line="360" w:lineRule="auto"/>
        <w:jc w:val="both"/>
        <w:rPr>
          <w:rFonts w:ascii="Times New Roman" w:hAnsi="Times New Roman" w:cs="Times New Roman"/>
          <w:bCs/>
          <w:color w:val="000000"/>
          <w:spacing w:val="5"/>
          <w:sz w:val="24"/>
          <w:szCs w:val="24"/>
        </w:rPr>
      </w:pPr>
      <w:r>
        <w:rPr>
          <w:rFonts w:ascii="Times New Roman" w:hAnsi="Times New Roman" w:cs="Times New Roman"/>
          <w:bCs/>
          <w:color w:val="000000"/>
          <w:spacing w:val="5"/>
          <w:sz w:val="24"/>
          <w:szCs w:val="24"/>
        </w:rPr>
        <w:lastRenderedPageBreak/>
        <w:t>Además, se toman en cuenta en el proyecto otras actividades propias de la ejecución del proyecto como son la entrega de informes de ejecución y otros resultados en el anexo 2.</w:t>
      </w:r>
    </w:p>
    <w:p w:rsidR="003A3AA9" w:rsidRPr="00AF497E" w:rsidRDefault="003A3AA9" w:rsidP="003A3AA9">
      <w:pPr>
        <w:spacing w:after="0" w:line="360" w:lineRule="auto"/>
        <w:jc w:val="both"/>
        <w:rPr>
          <w:rFonts w:ascii="Times New Roman" w:hAnsi="Times New Roman" w:cs="Times New Roman"/>
          <w:bCs/>
          <w:color w:val="000000"/>
          <w:spacing w:val="5"/>
          <w:sz w:val="24"/>
          <w:szCs w:val="24"/>
        </w:rPr>
      </w:pPr>
    </w:p>
    <w:p w:rsidR="003A3AA9" w:rsidRPr="00AF497E" w:rsidRDefault="003A3AA9" w:rsidP="003A3AA9">
      <w:pPr>
        <w:pStyle w:val="Prrafodelista"/>
        <w:numPr>
          <w:ilvl w:val="0"/>
          <w:numId w:val="12"/>
        </w:numPr>
        <w:spacing w:after="0" w:line="360" w:lineRule="auto"/>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Presupuesto</w:t>
      </w:r>
    </w:p>
    <w:tbl>
      <w:tblPr>
        <w:tblW w:w="5245" w:type="dxa"/>
        <w:jc w:val="center"/>
        <w:tblLayout w:type="fixed"/>
        <w:tblCellMar>
          <w:left w:w="0" w:type="dxa"/>
          <w:right w:w="0" w:type="dxa"/>
        </w:tblCellMar>
        <w:tblLook w:val="0000" w:firstRow="0" w:lastRow="0" w:firstColumn="0" w:lastColumn="0" w:noHBand="0" w:noVBand="0"/>
      </w:tblPr>
      <w:tblGrid>
        <w:gridCol w:w="2552"/>
        <w:gridCol w:w="2693"/>
      </w:tblGrid>
      <w:tr w:rsidR="003A3AA9" w:rsidRPr="00AF497E" w:rsidTr="00687AE9">
        <w:trPr>
          <w:trHeight w:hRule="exact" w:val="516"/>
          <w:jc w:val="center"/>
        </w:trPr>
        <w:tc>
          <w:tcPr>
            <w:tcW w:w="2552" w:type="dxa"/>
            <w:tcBorders>
              <w:top w:val="single" w:sz="4" w:space="0" w:color="000000"/>
              <w:left w:val="single" w:sz="4" w:space="0" w:color="000000"/>
              <w:bottom w:val="single" w:sz="4" w:space="0" w:color="000000"/>
              <w:right w:val="single" w:sz="4" w:space="0" w:color="000000"/>
            </w:tcBorders>
            <w:vAlign w:val="center"/>
          </w:tcPr>
          <w:p w:rsidR="003A3AA9" w:rsidRPr="004E4486" w:rsidRDefault="003A3AA9" w:rsidP="00687AE9">
            <w:pPr>
              <w:widowControl w:val="0"/>
              <w:autoSpaceDE w:val="0"/>
              <w:autoSpaceDN w:val="0"/>
              <w:adjustRightInd w:val="0"/>
              <w:spacing w:after="0" w:line="249" w:lineRule="exact"/>
              <w:ind w:left="109"/>
              <w:jc w:val="center"/>
              <w:rPr>
                <w:rFonts w:ascii="Times New Roman" w:eastAsia="Times New Roman" w:hAnsi="Times New Roman" w:cs="Times New Roman"/>
                <w:b/>
                <w:sz w:val="24"/>
                <w:szCs w:val="24"/>
                <w:lang w:eastAsia="es-EC"/>
              </w:rPr>
            </w:pPr>
            <w:r w:rsidRPr="004E4486">
              <w:rPr>
                <w:rFonts w:ascii="Times New Roman" w:eastAsia="Times New Roman" w:hAnsi="Times New Roman" w:cs="Times New Roman"/>
                <w:b/>
                <w:bCs/>
                <w:spacing w:val="1"/>
                <w:lang w:eastAsia="es-EC"/>
              </w:rPr>
              <w:t>I</w:t>
            </w:r>
            <w:r w:rsidRPr="004E4486">
              <w:rPr>
                <w:rFonts w:ascii="Times New Roman" w:eastAsia="Times New Roman" w:hAnsi="Times New Roman" w:cs="Times New Roman"/>
                <w:b/>
                <w:bCs/>
                <w:lang w:eastAsia="es-EC"/>
              </w:rPr>
              <w:t xml:space="preserve">nterno </w:t>
            </w:r>
            <w:r w:rsidRPr="004E4486">
              <w:rPr>
                <w:rFonts w:ascii="Times New Roman" w:eastAsia="Times New Roman" w:hAnsi="Times New Roman" w:cs="Times New Roman"/>
                <w:b/>
                <w:bCs/>
                <w:spacing w:val="1"/>
                <w:lang w:eastAsia="es-EC"/>
              </w:rPr>
              <w:t>(I</w:t>
            </w:r>
            <w:r w:rsidRPr="004E4486">
              <w:rPr>
                <w:rFonts w:ascii="Times New Roman" w:eastAsia="Times New Roman" w:hAnsi="Times New Roman" w:cs="Times New Roman"/>
                <w:b/>
                <w:bCs/>
                <w:lang w:eastAsia="es-EC"/>
              </w:rPr>
              <w:t>n</w:t>
            </w:r>
            <w:r w:rsidRPr="004E4486">
              <w:rPr>
                <w:rFonts w:ascii="Times New Roman" w:eastAsia="Times New Roman" w:hAnsi="Times New Roman" w:cs="Times New Roman"/>
                <w:b/>
                <w:bCs/>
                <w:spacing w:val="-1"/>
                <w:lang w:eastAsia="es-EC"/>
              </w:rPr>
              <w:t>st</w:t>
            </w:r>
            <w:r w:rsidRPr="004E4486">
              <w:rPr>
                <w:rFonts w:ascii="Times New Roman" w:eastAsia="Times New Roman" w:hAnsi="Times New Roman" w:cs="Times New Roman"/>
                <w:b/>
                <w:bCs/>
                <w:spacing w:val="1"/>
                <w:lang w:eastAsia="es-EC"/>
              </w:rPr>
              <w:t>i</w:t>
            </w:r>
            <w:r w:rsidRPr="004E4486">
              <w:rPr>
                <w:rFonts w:ascii="Times New Roman" w:eastAsia="Times New Roman" w:hAnsi="Times New Roman" w:cs="Times New Roman"/>
                <w:b/>
                <w:bCs/>
                <w:lang w:eastAsia="es-EC"/>
              </w:rPr>
              <w:t>tu</w:t>
            </w:r>
            <w:r w:rsidRPr="004E4486">
              <w:rPr>
                <w:rFonts w:ascii="Times New Roman" w:eastAsia="Times New Roman" w:hAnsi="Times New Roman" w:cs="Times New Roman"/>
                <w:b/>
                <w:bCs/>
                <w:spacing w:val="-1"/>
                <w:lang w:eastAsia="es-EC"/>
              </w:rPr>
              <w:t>c</w:t>
            </w:r>
            <w:r w:rsidRPr="004E4486">
              <w:rPr>
                <w:rFonts w:ascii="Times New Roman" w:eastAsia="Times New Roman" w:hAnsi="Times New Roman" w:cs="Times New Roman"/>
                <w:b/>
                <w:bCs/>
                <w:spacing w:val="1"/>
                <w:lang w:eastAsia="es-EC"/>
              </w:rPr>
              <w:t>i</w:t>
            </w:r>
            <w:r w:rsidRPr="004E4486">
              <w:rPr>
                <w:rFonts w:ascii="Times New Roman" w:eastAsia="Times New Roman" w:hAnsi="Times New Roman" w:cs="Times New Roman"/>
                <w:b/>
                <w:bCs/>
                <w:lang w:eastAsia="es-EC"/>
              </w:rPr>
              <w:t>o</w:t>
            </w:r>
            <w:r w:rsidRPr="004E4486">
              <w:rPr>
                <w:rFonts w:ascii="Times New Roman" w:eastAsia="Times New Roman" w:hAnsi="Times New Roman" w:cs="Times New Roman"/>
                <w:b/>
                <w:bCs/>
                <w:spacing w:val="-3"/>
                <w:lang w:eastAsia="es-EC"/>
              </w:rPr>
              <w:t>n</w:t>
            </w:r>
            <w:r w:rsidRPr="004E4486">
              <w:rPr>
                <w:rFonts w:ascii="Times New Roman" w:eastAsia="Times New Roman" w:hAnsi="Times New Roman" w:cs="Times New Roman"/>
                <w:b/>
                <w:bCs/>
                <w:lang w:eastAsia="es-EC"/>
              </w:rPr>
              <w:t>al)</w:t>
            </w:r>
          </w:p>
        </w:tc>
        <w:tc>
          <w:tcPr>
            <w:tcW w:w="2693" w:type="dxa"/>
            <w:tcBorders>
              <w:top w:val="single" w:sz="4" w:space="0" w:color="000000"/>
              <w:left w:val="single" w:sz="4" w:space="0" w:color="000000"/>
              <w:bottom w:val="single" w:sz="4" w:space="0" w:color="000000"/>
              <w:right w:val="single" w:sz="4" w:space="0" w:color="000000"/>
            </w:tcBorders>
            <w:vAlign w:val="center"/>
          </w:tcPr>
          <w:p w:rsidR="003A3AA9" w:rsidRPr="004E4486" w:rsidRDefault="003A3AA9" w:rsidP="00687AE9">
            <w:pPr>
              <w:widowControl w:val="0"/>
              <w:autoSpaceDE w:val="0"/>
              <w:autoSpaceDN w:val="0"/>
              <w:adjustRightInd w:val="0"/>
              <w:spacing w:after="0" w:line="249" w:lineRule="exact"/>
              <w:ind w:left="222" w:right="224"/>
              <w:jc w:val="center"/>
              <w:rPr>
                <w:rFonts w:ascii="Times New Roman" w:eastAsia="Times New Roman" w:hAnsi="Times New Roman" w:cs="Times New Roman"/>
                <w:b/>
                <w:sz w:val="24"/>
                <w:szCs w:val="24"/>
                <w:lang w:eastAsia="es-EC"/>
              </w:rPr>
            </w:pPr>
            <w:r w:rsidRPr="004E4486">
              <w:rPr>
                <w:rFonts w:ascii="Times New Roman" w:eastAsia="Times New Roman" w:hAnsi="Times New Roman" w:cs="Times New Roman"/>
                <w:b/>
                <w:sz w:val="24"/>
                <w:szCs w:val="24"/>
                <w:lang w:eastAsia="es-EC"/>
              </w:rPr>
              <w:t>USD</w:t>
            </w:r>
          </w:p>
        </w:tc>
      </w:tr>
      <w:tr w:rsidR="003A3AA9" w:rsidRPr="00AF497E" w:rsidTr="00687AE9">
        <w:trPr>
          <w:trHeight w:hRule="exact" w:val="438"/>
          <w:jc w:val="center"/>
        </w:trPr>
        <w:tc>
          <w:tcPr>
            <w:tcW w:w="2552" w:type="dxa"/>
            <w:tcBorders>
              <w:top w:val="single" w:sz="4" w:space="0" w:color="000000"/>
              <w:left w:val="single" w:sz="4" w:space="0" w:color="000000"/>
              <w:bottom w:val="single" w:sz="4" w:space="0" w:color="000000"/>
              <w:right w:val="single" w:sz="4" w:space="0" w:color="000000"/>
            </w:tcBorders>
            <w:vAlign w:val="center"/>
          </w:tcPr>
          <w:p w:rsidR="003A3AA9" w:rsidRPr="00AF497E" w:rsidRDefault="003A3AA9" w:rsidP="00687AE9">
            <w:pPr>
              <w:widowControl w:val="0"/>
              <w:autoSpaceDE w:val="0"/>
              <w:autoSpaceDN w:val="0"/>
              <w:adjustRightInd w:val="0"/>
              <w:spacing w:before="4" w:after="0" w:line="240" w:lineRule="auto"/>
              <w:ind w:left="1123" w:right="1122"/>
              <w:jc w:val="center"/>
              <w:rPr>
                <w:rFonts w:ascii="Times New Roman" w:eastAsia="Times New Roman" w:hAnsi="Times New Roman" w:cs="Times New Roman"/>
                <w:sz w:val="24"/>
                <w:szCs w:val="24"/>
                <w:lang w:eastAsia="es-EC"/>
              </w:rPr>
            </w:pPr>
            <w:r w:rsidRPr="00AF497E">
              <w:rPr>
                <w:rFonts w:ascii="Times New Roman" w:eastAsia="Times New Roman" w:hAnsi="Times New Roman" w:cs="Times New Roman"/>
                <w:lang w:eastAsia="es-EC"/>
              </w:rPr>
              <w:t>X</w:t>
            </w:r>
          </w:p>
        </w:tc>
        <w:tc>
          <w:tcPr>
            <w:tcW w:w="2693" w:type="dxa"/>
            <w:tcBorders>
              <w:top w:val="single" w:sz="4" w:space="0" w:color="000000"/>
              <w:left w:val="single" w:sz="4" w:space="0" w:color="000000"/>
              <w:bottom w:val="single" w:sz="4" w:space="0" w:color="000000"/>
              <w:right w:val="single" w:sz="4" w:space="0" w:color="000000"/>
            </w:tcBorders>
            <w:vAlign w:val="center"/>
          </w:tcPr>
          <w:p w:rsidR="003A3AA9" w:rsidRPr="00AF497E" w:rsidRDefault="003A3AA9" w:rsidP="00687AE9">
            <w:pPr>
              <w:widowControl w:val="0"/>
              <w:autoSpaceDE w:val="0"/>
              <w:autoSpaceDN w:val="0"/>
              <w:adjustRightInd w:val="0"/>
              <w:spacing w:before="4" w:after="0" w:line="240" w:lineRule="auto"/>
              <w:ind w:left="193"/>
              <w:jc w:val="center"/>
              <w:rPr>
                <w:rFonts w:ascii="Times New Roman" w:eastAsia="Times New Roman" w:hAnsi="Times New Roman" w:cs="Times New Roman"/>
                <w:sz w:val="24"/>
                <w:szCs w:val="24"/>
                <w:lang w:eastAsia="es-EC"/>
              </w:rPr>
            </w:pPr>
            <w:r w:rsidRPr="00AF497E">
              <w:rPr>
                <w:rFonts w:ascii="Times New Roman" w:eastAsia="Times New Roman" w:hAnsi="Times New Roman" w:cs="Times New Roman"/>
                <w:lang w:eastAsia="es-EC"/>
              </w:rPr>
              <w:t xml:space="preserve">100 000 </w:t>
            </w:r>
            <w:r w:rsidRPr="00AF497E">
              <w:rPr>
                <w:rFonts w:ascii="Times New Roman" w:eastAsia="Times New Roman" w:hAnsi="Times New Roman" w:cs="Times New Roman"/>
                <w:spacing w:val="-1"/>
                <w:lang w:eastAsia="es-EC"/>
              </w:rPr>
              <w:t>US</w:t>
            </w:r>
            <w:r w:rsidRPr="00AF497E">
              <w:rPr>
                <w:rFonts w:ascii="Times New Roman" w:eastAsia="Times New Roman" w:hAnsi="Times New Roman" w:cs="Times New Roman"/>
                <w:lang w:eastAsia="es-EC"/>
              </w:rPr>
              <w:t>D a</w:t>
            </w:r>
            <w:r w:rsidRPr="00AF497E">
              <w:rPr>
                <w:rFonts w:ascii="Times New Roman" w:eastAsia="Times New Roman" w:hAnsi="Times New Roman" w:cs="Times New Roman"/>
                <w:spacing w:val="1"/>
                <w:lang w:eastAsia="es-EC"/>
              </w:rPr>
              <w:t>n</w:t>
            </w:r>
            <w:r w:rsidRPr="00AF497E">
              <w:rPr>
                <w:rFonts w:ascii="Times New Roman" w:eastAsia="Times New Roman" w:hAnsi="Times New Roman" w:cs="Times New Roman"/>
                <w:lang w:eastAsia="es-EC"/>
              </w:rPr>
              <w:t>ual</w:t>
            </w:r>
          </w:p>
        </w:tc>
      </w:tr>
    </w:tbl>
    <w:p w:rsidR="003A3AA9" w:rsidRDefault="003A3AA9" w:rsidP="003A3AA9">
      <w:pPr>
        <w:pStyle w:val="Prrafodelista"/>
        <w:tabs>
          <w:tab w:val="left" w:pos="709"/>
        </w:tabs>
        <w:spacing w:after="0" w:line="360" w:lineRule="auto"/>
        <w:ind w:left="644"/>
        <w:jc w:val="both"/>
        <w:rPr>
          <w:rFonts w:ascii="Times New Roman" w:hAnsi="Times New Roman" w:cs="Times New Roman"/>
          <w:b/>
          <w:bCs/>
          <w:color w:val="000000"/>
          <w:spacing w:val="5"/>
          <w:sz w:val="24"/>
          <w:szCs w:val="24"/>
        </w:rPr>
      </w:pPr>
    </w:p>
    <w:p w:rsidR="003A3AA9" w:rsidRPr="00C570B5" w:rsidRDefault="003A3AA9" w:rsidP="003A3AA9">
      <w:pPr>
        <w:pStyle w:val="Prrafodelista"/>
        <w:numPr>
          <w:ilvl w:val="0"/>
          <w:numId w:val="12"/>
        </w:numPr>
        <w:tabs>
          <w:tab w:val="left" w:pos="709"/>
        </w:tabs>
        <w:spacing w:after="0" w:line="360" w:lineRule="auto"/>
        <w:jc w:val="both"/>
        <w:rPr>
          <w:rFonts w:ascii="Times New Roman" w:hAnsi="Times New Roman" w:cs="Times New Roman"/>
          <w:b/>
          <w:bCs/>
          <w:i/>
          <w:color w:val="000000"/>
          <w:spacing w:val="5"/>
          <w:sz w:val="24"/>
          <w:szCs w:val="24"/>
        </w:rPr>
      </w:pPr>
      <w:r w:rsidRPr="00C570B5">
        <w:rPr>
          <w:rFonts w:ascii="Times New Roman" w:hAnsi="Times New Roman" w:cs="Times New Roman"/>
          <w:b/>
          <w:bCs/>
          <w:i/>
          <w:color w:val="000000"/>
          <w:spacing w:val="5"/>
          <w:sz w:val="24"/>
          <w:szCs w:val="24"/>
        </w:rPr>
        <w:t xml:space="preserve">Equipo de trabajo </w:t>
      </w:r>
    </w:p>
    <w:p w:rsidR="003A3AA9" w:rsidRPr="004E4486" w:rsidRDefault="003A3AA9" w:rsidP="003A3AA9">
      <w:pPr>
        <w:pStyle w:val="Prrafodelista"/>
        <w:tabs>
          <w:tab w:val="left" w:pos="709"/>
        </w:tabs>
        <w:spacing w:after="0" w:line="360" w:lineRule="auto"/>
        <w:ind w:left="644"/>
        <w:jc w:val="both"/>
        <w:rPr>
          <w:rFonts w:ascii="Times New Roman" w:hAnsi="Times New Roman" w:cs="Times New Roman"/>
          <w:bCs/>
          <w:i/>
          <w:color w:val="000000"/>
          <w:spacing w:val="5"/>
          <w:sz w:val="24"/>
          <w:szCs w:val="24"/>
        </w:rPr>
      </w:pPr>
      <w:proofErr w:type="spellStart"/>
      <w:r>
        <w:rPr>
          <w:rFonts w:ascii="Times New Roman" w:hAnsi="Times New Roman" w:cs="Times New Roman"/>
          <w:bCs/>
          <w:i/>
          <w:color w:val="000000"/>
          <w:spacing w:val="5"/>
          <w:sz w:val="24"/>
          <w:szCs w:val="24"/>
        </w:rPr>
        <w:t>MsC</w:t>
      </w:r>
      <w:proofErr w:type="spellEnd"/>
      <w:r>
        <w:rPr>
          <w:rFonts w:ascii="Times New Roman" w:hAnsi="Times New Roman" w:cs="Times New Roman"/>
          <w:bCs/>
          <w:i/>
          <w:color w:val="000000"/>
          <w:spacing w:val="5"/>
          <w:sz w:val="24"/>
          <w:szCs w:val="24"/>
        </w:rPr>
        <w:t xml:space="preserve">. </w:t>
      </w:r>
      <w:r w:rsidRPr="004E4486">
        <w:rPr>
          <w:rFonts w:ascii="Times New Roman" w:hAnsi="Times New Roman" w:cs="Times New Roman"/>
          <w:bCs/>
          <w:i/>
          <w:color w:val="000000"/>
          <w:spacing w:val="5"/>
          <w:sz w:val="24"/>
          <w:szCs w:val="24"/>
        </w:rPr>
        <w:t>Noemí Delgado Álvarez</w:t>
      </w:r>
    </w:p>
    <w:p w:rsidR="003A3AA9" w:rsidRPr="004E4486"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r>
        <w:rPr>
          <w:rFonts w:ascii="Times New Roman" w:hAnsi="Times New Roman" w:cs="Times New Roman"/>
          <w:bCs/>
          <w:i/>
          <w:color w:val="000000"/>
          <w:spacing w:val="5"/>
          <w:sz w:val="24"/>
          <w:szCs w:val="24"/>
        </w:rPr>
        <w:t xml:space="preserve">        </w:t>
      </w:r>
      <w:r w:rsidRPr="004E4486">
        <w:rPr>
          <w:rFonts w:ascii="Times New Roman" w:hAnsi="Times New Roman" w:cs="Times New Roman"/>
          <w:bCs/>
          <w:i/>
          <w:color w:val="000000"/>
          <w:spacing w:val="5"/>
          <w:sz w:val="24"/>
          <w:szCs w:val="24"/>
        </w:rPr>
        <w:t>PhD. Víctor Gómez Rodríguez</w:t>
      </w:r>
    </w:p>
    <w:p w:rsidR="003A3AA9" w:rsidRPr="004E4486" w:rsidRDefault="003A3AA9" w:rsidP="003A3AA9">
      <w:pPr>
        <w:pStyle w:val="Prrafodelista"/>
        <w:tabs>
          <w:tab w:val="left" w:pos="709"/>
        </w:tabs>
        <w:spacing w:after="0" w:line="360" w:lineRule="auto"/>
        <w:ind w:left="502"/>
        <w:jc w:val="both"/>
        <w:rPr>
          <w:rFonts w:ascii="Times New Roman" w:hAnsi="Times New Roman" w:cs="Times New Roman"/>
          <w:bCs/>
          <w:i/>
          <w:color w:val="000000"/>
          <w:spacing w:val="5"/>
          <w:sz w:val="24"/>
          <w:szCs w:val="24"/>
        </w:rPr>
      </w:pPr>
      <w:r w:rsidRPr="004E4486">
        <w:rPr>
          <w:rFonts w:ascii="Times New Roman" w:hAnsi="Times New Roman" w:cs="Times New Roman"/>
          <w:bCs/>
          <w:i/>
          <w:color w:val="000000"/>
          <w:spacing w:val="5"/>
          <w:sz w:val="24"/>
          <w:szCs w:val="24"/>
        </w:rPr>
        <w:t xml:space="preserve">Ing. Abel Flores </w:t>
      </w:r>
      <w:proofErr w:type="spellStart"/>
      <w:r w:rsidRPr="004E4486">
        <w:rPr>
          <w:rFonts w:ascii="Times New Roman" w:hAnsi="Times New Roman" w:cs="Times New Roman"/>
          <w:bCs/>
          <w:i/>
          <w:color w:val="000000"/>
          <w:spacing w:val="5"/>
          <w:sz w:val="24"/>
          <w:szCs w:val="24"/>
        </w:rPr>
        <w:t>Laaz</w:t>
      </w:r>
      <w:proofErr w:type="spellEnd"/>
    </w:p>
    <w:p w:rsidR="003A3AA9" w:rsidRDefault="003A3AA9" w:rsidP="003A3AA9">
      <w:pPr>
        <w:tabs>
          <w:tab w:val="left" w:pos="709"/>
        </w:tabs>
        <w:spacing w:after="0" w:line="360" w:lineRule="auto"/>
        <w:jc w:val="both"/>
        <w:rPr>
          <w:rFonts w:ascii="Times New Roman" w:hAnsi="Times New Roman" w:cs="Times New Roman"/>
          <w:b/>
          <w:bCs/>
          <w:i/>
          <w:color w:val="000000"/>
          <w:spacing w:val="5"/>
          <w:sz w:val="24"/>
          <w:szCs w:val="24"/>
        </w:rPr>
      </w:pPr>
      <w:r>
        <w:rPr>
          <w:rFonts w:ascii="Times New Roman" w:hAnsi="Times New Roman" w:cs="Times New Roman"/>
          <w:bCs/>
          <w:i/>
          <w:color w:val="000000"/>
          <w:spacing w:val="5"/>
          <w:sz w:val="24"/>
          <w:szCs w:val="24"/>
        </w:rPr>
        <w:t xml:space="preserve">       </w:t>
      </w:r>
      <w:r w:rsidRPr="004E4486">
        <w:rPr>
          <w:rFonts w:ascii="Times New Roman" w:hAnsi="Times New Roman" w:cs="Times New Roman"/>
          <w:bCs/>
          <w:i/>
          <w:color w:val="000000"/>
          <w:spacing w:val="5"/>
          <w:sz w:val="24"/>
          <w:szCs w:val="24"/>
        </w:rPr>
        <w:t xml:space="preserve">Mg. Erick </w:t>
      </w:r>
      <w:proofErr w:type="spellStart"/>
      <w:r w:rsidRPr="004E4486">
        <w:rPr>
          <w:rFonts w:ascii="Times New Roman" w:hAnsi="Times New Roman" w:cs="Times New Roman"/>
          <w:bCs/>
          <w:i/>
          <w:color w:val="000000"/>
          <w:spacing w:val="5"/>
          <w:sz w:val="24"/>
          <w:szCs w:val="24"/>
        </w:rPr>
        <w:t>GuerreroZambrano</w:t>
      </w:r>
      <w:proofErr w:type="spellEnd"/>
      <w:r w:rsidRPr="004E4486">
        <w:rPr>
          <w:rFonts w:ascii="Times New Roman" w:hAnsi="Times New Roman" w:cs="Times New Roman"/>
          <w:b/>
          <w:bCs/>
          <w:i/>
          <w:color w:val="000000"/>
          <w:spacing w:val="5"/>
          <w:sz w:val="24"/>
          <w:szCs w:val="24"/>
        </w:rPr>
        <w:t xml:space="preserve"> </w:t>
      </w:r>
    </w:p>
    <w:p w:rsidR="003A3AA9" w:rsidRDefault="003A3AA9" w:rsidP="003A3AA9">
      <w:pPr>
        <w:tabs>
          <w:tab w:val="left" w:pos="709"/>
        </w:tabs>
        <w:spacing w:after="0" w:line="360" w:lineRule="auto"/>
        <w:ind w:left="426" w:hanging="426"/>
        <w:jc w:val="both"/>
        <w:rPr>
          <w:rFonts w:ascii="Times New Roman" w:hAnsi="Times New Roman" w:cs="Times New Roman"/>
          <w:bCs/>
          <w:i/>
          <w:color w:val="000000"/>
          <w:spacing w:val="5"/>
          <w:sz w:val="24"/>
          <w:szCs w:val="24"/>
        </w:rPr>
      </w:pPr>
      <w:r>
        <w:rPr>
          <w:rFonts w:ascii="Times New Roman" w:hAnsi="Times New Roman" w:cs="Times New Roman"/>
          <w:b/>
          <w:bCs/>
          <w:i/>
          <w:color w:val="000000"/>
          <w:spacing w:val="5"/>
          <w:sz w:val="24"/>
          <w:szCs w:val="24"/>
        </w:rPr>
        <w:t xml:space="preserve">       </w:t>
      </w:r>
      <w:r w:rsidRPr="00C570B5">
        <w:rPr>
          <w:rFonts w:ascii="Times New Roman" w:hAnsi="Times New Roman" w:cs="Times New Roman"/>
          <w:bCs/>
          <w:i/>
          <w:color w:val="000000"/>
          <w:spacing w:val="5"/>
          <w:sz w:val="24"/>
          <w:szCs w:val="24"/>
        </w:rPr>
        <w:t xml:space="preserve">Estudiantes de las carreras de </w:t>
      </w:r>
      <w:r>
        <w:rPr>
          <w:rFonts w:ascii="Times New Roman" w:hAnsi="Times New Roman" w:cs="Times New Roman"/>
          <w:bCs/>
          <w:i/>
          <w:color w:val="000000"/>
          <w:spacing w:val="5"/>
          <w:sz w:val="24"/>
          <w:szCs w:val="24"/>
        </w:rPr>
        <w:t>Tecnología Superior en Administración de Empresas y de Análisis de Sistemas.</w:t>
      </w:r>
    </w:p>
    <w:p w:rsidR="003A3AA9" w:rsidRPr="00C570B5" w:rsidRDefault="003A3AA9" w:rsidP="003A3AA9">
      <w:pPr>
        <w:tabs>
          <w:tab w:val="left" w:pos="709"/>
        </w:tabs>
        <w:spacing w:after="0" w:line="360" w:lineRule="auto"/>
        <w:jc w:val="both"/>
        <w:rPr>
          <w:rFonts w:ascii="Times New Roman" w:hAnsi="Times New Roman" w:cs="Times New Roman"/>
          <w:bCs/>
          <w:i/>
          <w:color w:val="000000"/>
          <w:spacing w:val="5"/>
          <w:sz w:val="24"/>
          <w:szCs w:val="24"/>
        </w:rPr>
      </w:pPr>
    </w:p>
    <w:p w:rsidR="003A3AA9" w:rsidRPr="004E4486" w:rsidRDefault="003A3AA9" w:rsidP="003A3AA9">
      <w:pPr>
        <w:pStyle w:val="Prrafodelista"/>
        <w:numPr>
          <w:ilvl w:val="0"/>
          <w:numId w:val="12"/>
        </w:numPr>
        <w:tabs>
          <w:tab w:val="left" w:pos="709"/>
        </w:tabs>
        <w:spacing w:after="0" w:line="360" w:lineRule="auto"/>
        <w:jc w:val="both"/>
        <w:rPr>
          <w:rFonts w:ascii="Times New Roman" w:hAnsi="Times New Roman" w:cs="Times New Roman"/>
          <w:b/>
          <w:bCs/>
          <w:color w:val="000000"/>
          <w:spacing w:val="5"/>
          <w:sz w:val="24"/>
          <w:szCs w:val="24"/>
        </w:rPr>
      </w:pPr>
      <w:r w:rsidRPr="004E4486">
        <w:rPr>
          <w:rFonts w:ascii="Times New Roman" w:hAnsi="Times New Roman" w:cs="Times New Roman"/>
          <w:b/>
          <w:bCs/>
          <w:color w:val="000000"/>
          <w:spacing w:val="5"/>
          <w:sz w:val="24"/>
          <w:szCs w:val="24"/>
        </w:rPr>
        <w:t xml:space="preserve">Referencias Bibliográficas </w:t>
      </w:r>
    </w:p>
    <w:p w:rsidR="003A3AA9" w:rsidRPr="002B3910" w:rsidRDefault="003A3AA9" w:rsidP="003A3AA9">
      <w:pPr>
        <w:pStyle w:val="Bibliografa"/>
        <w:spacing w:after="0" w:line="360" w:lineRule="auto"/>
        <w:ind w:left="426" w:right="281" w:hanging="426"/>
        <w:jc w:val="both"/>
        <w:rPr>
          <w:rFonts w:ascii="Times New Roman" w:eastAsiaTheme="minorEastAsia" w:hAnsi="Times New Roman" w:cs="Times New Roman"/>
          <w:sz w:val="24"/>
          <w:szCs w:val="24"/>
          <w:lang w:val="en-US" w:eastAsia="es-EC"/>
        </w:rPr>
      </w:pPr>
      <w:r w:rsidRPr="002B3910">
        <w:rPr>
          <w:rFonts w:ascii="Times New Roman" w:eastAsiaTheme="minorEastAsia" w:hAnsi="Times New Roman" w:cs="Times New Roman"/>
          <w:sz w:val="24"/>
          <w:szCs w:val="24"/>
          <w:lang w:val="en-US" w:eastAsia="es-EC"/>
        </w:rPr>
        <w:t xml:space="preserve">Bell, SJ; </w:t>
      </w:r>
      <w:proofErr w:type="spellStart"/>
      <w:r w:rsidRPr="002B3910">
        <w:rPr>
          <w:rFonts w:ascii="Times New Roman" w:eastAsiaTheme="minorEastAsia" w:hAnsi="Times New Roman" w:cs="Times New Roman"/>
          <w:sz w:val="24"/>
          <w:szCs w:val="24"/>
          <w:lang w:val="en-US" w:eastAsia="es-EC"/>
        </w:rPr>
        <w:t>Auh</w:t>
      </w:r>
      <w:proofErr w:type="spellEnd"/>
      <w:r w:rsidRPr="002B3910">
        <w:rPr>
          <w:rFonts w:ascii="Times New Roman" w:eastAsiaTheme="minorEastAsia" w:hAnsi="Times New Roman" w:cs="Times New Roman"/>
          <w:sz w:val="24"/>
          <w:szCs w:val="24"/>
          <w:lang w:val="en-US" w:eastAsia="es-EC"/>
        </w:rPr>
        <w:t xml:space="preserve">, A; Smalley, K. (2005): </w:t>
      </w:r>
      <w:r w:rsidRPr="002B3910">
        <w:rPr>
          <w:rFonts w:ascii="Times New Roman" w:eastAsiaTheme="minorEastAsia" w:hAnsi="Times New Roman" w:cs="Times New Roman"/>
          <w:i/>
          <w:sz w:val="24"/>
          <w:szCs w:val="24"/>
          <w:lang w:val="en-US" w:eastAsia="es-EC"/>
        </w:rPr>
        <w:t>Customer Relationship Dynamics: Service Quality and Customer Loyalty in the Context of Varying Levels of Customer Expertise and Switching Costs</w:t>
      </w:r>
      <w:r w:rsidRPr="002B3910">
        <w:rPr>
          <w:rFonts w:ascii="Times New Roman" w:eastAsiaTheme="minorEastAsia" w:hAnsi="Times New Roman" w:cs="Times New Roman"/>
          <w:sz w:val="24"/>
          <w:szCs w:val="24"/>
          <w:lang w:val="en-US" w:eastAsia="es-EC"/>
        </w:rPr>
        <w:t>, Journal of The Academy of Marketing Science; Vol. 33, No.2, pp.169-183.</w:t>
      </w:r>
    </w:p>
    <w:p w:rsidR="003A3AA9" w:rsidRPr="00F00CD5" w:rsidRDefault="003A3AA9" w:rsidP="003A3AA9">
      <w:pPr>
        <w:pStyle w:val="Bibliografa"/>
        <w:spacing w:after="0" w:line="360" w:lineRule="auto"/>
        <w:ind w:left="720" w:hanging="720"/>
        <w:jc w:val="both"/>
        <w:rPr>
          <w:lang w:eastAsia="es-EC"/>
        </w:rPr>
      </w:pPr>
      <w:r w:rsidRPr="00F00CD5">
        <w:rPr>
          <w:rFonts w:ascii="Times New Roman" w:hAnsi="Times New Roman" w:cs="Times New Roman"/>
          <w:sz w:val="24"/>
          <w:szCs w:val="24"/>
        </w:rPr>
        <w:fldChar w:fldCharType="begin"/>
      </w:r>
      <w:r w:rsidRPr="00F00CD5">
        <w:rPr>
          <w:rFonts w:ascii="Times New Roman" w:hAnsi="Times New Roman" w:cs="Times New Roman"/>
          <w:sz w:val="24"/>
          <w:szCs w:val="24"/>
        </w:rPr>
        <w:instrText xml:space="preserve"> BIBLIOGRAPHY  \l 12298 </w:instrText>
      </w:r>
      <w:r w:rsidRPr="00F00CD5">
        <w:rPr>
          <w:rFonts w:ascii="Times New Roman" w:hAnsi="Times New Roman" w:cs="Times New Roman"/>
          <w:sz w:val="24"/>
          <w:szCs w:val="24"/>
        </w:rPr>
        <w:fldChar w:fldCharType="separate"/>
      </w:r>
      <w:r w:rsidRPr="00F00CD5">
        <w:rPr>
          <w:rFonts w:ascii="Times New Roman" w:hAnsi="Times New Roman" w:cs="Times New Roman"/>
          <w:noProof/>
          <w:sz w:val="24"/>
          <w:szCs w:val="24"/>
        </w:rPr>
        <w:t xml:space="preserve">Brito, J. R. (s/f). </w:t>
      </w:r>
      <w:r w:rsidRPr="00F00CD5">
        <w:rPr>
          <w:rFonts w:ascii="Times New Roman" w:hAnsi="Times New Roman" w:cs="Times New Roman"/>
          <w:i/>
          <w:iCs/>
          <w:noProof/>
          <w:sz w:val="24"/>
          <w:szCs w:val="24"/>
        </w:rPr>
        <w:t>Red de investigación sobre Educación Superior.</w:t>
      </w:r>
      <w:r w:rsidRPr="00F00CD5">
        <w:rPr>
          <w:rFonts w:ascii="Times New Roman" w:hAnsi="Times New Roman" w:cs="Times New Roman"/>
          <w:noProof/>
          <w:sz w:val="24"/>
          <w:szCs w:val="24"/>
        </w:rPr>
        <w:t xml:space="preserve"> Recuperado el 10 de octubre de 2018, de Red de investigación sobre Educación Superior: http://www.riseu.unam.mx/documentos/acervo_documental/JRHolguin_Launiversidadsigloxxi.pdf</w:t>
      </w:r>
      <w:r w:rsidRPr="00F00CD5">
        <w:rPr>
          <w:rFonts w:ascii="Times New Roman" w:hAnsi="Times New Roman" w:cs="Times New Roman"/>
          <w:sz w:val="24"/>
          <w:szCs w:val="24"/>
        </w:rPr>
        <w:fldChar w:fldCharType="end"/>
      </w:r>
    </w:p>
    <w:p w:rsidR="003A3AA9" w:rsidRPr="00AF497E" w:rsidRDefault="003A3AA9" w:rsidP="003A3AA9">
      <w:pPr>
        <w:pStyle w:val="Bibliografa"/>
        <w:spacing w:after="0" w:line="360" w:lineRule="auto"/>
        <w:ind w:left="426" w:right="281" w:hanging="426"/>
        <w:jc w:val="both"/>
        <w:rPr>
          <w:rFonts w:ascii="Times New Roman" w:eastAsiaTheme="minorEastAsia" w:hAnsi="Times New Roman" w:cs="Times New Roman"/>
          <w:sz w:val="24"/>
          <w:szCs w:val="24"/>
          <w:lang w:eastAsia="es-EC"/>
        </w:rPr>
      </w:pPr>
      <w:r w:rsidRPr="00AF497E">
        <w:rPr>
          <w:rFonts w:ascii="Times New Roman" w:eastAsiaTheme="minorEastAsia" w:hAnsi="Times New Roman" w:cs="Times New Roman"/>
          <w:sz w:val="24"/>
          <w:szCs w:val="24"/>
          <w:lang w:eastAsia="es-EC"/>
        </w:rPr>
        <w:t xml:space="preserve">Delgado A, N. (Mayo de 2012). </w:t>
      </w:r>
      <w:r w:rsidRPr="00AF497E">
        <w:rPr>
          <w:rFonts w:ascii="Times New Roman" w:eastAsiaTheme="minorEastAsia" w:hAnsi="Times New Roman" w:cs="Times New Roman"/>
          <w:i/>
          <w:sz w:val="24"/>
          <w:szCs w:val="24"/>
          <w:lang w:eastAsia="es-EC"/>
        </w:rPr>
        <w:t>Propuesta de mejora. Trabajo de diploma</w:t>
      </w:r>
      <w:r w:rsidRPr="00AF497E">
        <w:rPr>
          <w:rFonts w:ascii="Times New Roman" w:eastAsiaTheme="minorEastAsia" w:hAnsi="Times New Roman" w:cs="Times New Roman"/>
          <w:sz w:val="24"/>
          <w:szCs w:val="24"/>
          <w:lang w:eastAsia="es-EC"/>
        </w:rPr>
        <w:t>. Cienfuegos, Cienfuegos, Cuba: Universidad de Cienfuegos.</w:t>
      </w:r>
    </w:p>
    <w:p w:rsidR="003A3AA9" w:rsidRDefault="003A3AA9" w:rsidP="003A3AA9">
      <w:pPr>
        <w:pStyle w:val="Bibliografa"/>
        <w:spacing w:after="0" w:line="360" w:lineRule="auto"/>
        <w:ind w:left="426" w:right="281" w:hanging="426"/>
        <w:jc w:val="both"/>
        <w:rPr>
          <w:rFonts w:ascii="Times New Roman" w:eastAsiaTheme="minorEastAsia" w:hAnsi="Times New Roman" w:cs="Times New Roman"/>
          <w:sz w:val="24"/>
          <w:szCs w:val="24"/>
          <w:lang w:eastAsia="es-EC"/>
        </w:rPr>
      </w:pPr>
      <w:proofErr w:type="spellStart"/>
      <w:r w:rsidRPr="00AF497E">
        <w:rPr>
          <w:rFonts w:ascii="Times New Roman" w:eastAsiaTheme="minorEastAsia" w:hAnsi="Times New Roman" w:cs="Times New Roman"/>
          <w:sz w:val="24"/>
          <w:szCs w:val="24"/>
          <w:lang w:eastAsia="es-EC"/>
        </w:rPr>
        <w:t>Kells</w:t>
      </w:r>
      <w:proofErr w:type="spellEnd"/>
      <w:r w:rsidRPr="00AF497E">
        <w:rPr>
          <w:rFonts w:ascii="Times New Roman" w:eastAsiaTheme="minorEastAsia" w:hAnsi="Times New Roman" w:cs="Times New Roman"/>
          <w:sz w:val="24"/>
          <w:szCs w:val="24"/>
          <w:lang w:eastAsia="es-EC"/>
        </w:rPr>
        <w:t xml:space="preserve">, H. (1997). </w:t>
      </w:r>
      <w:r w:rsidRPr="00AF497E">
        <w:rPr>
          <w:rFonts w:ascii="Times New Roman" w:eastAsiaTheme="minorEastAsia" w:hAnsi="Times New Roman" w:cs="Times New Roman"/>
          <w:i/>
          <w:sz w:val="24"/>
          <w:szCs w:val="24"/>
          <w:lang w:eastAsia="es-EC"/>
        </w:rPr>
        <w:t>Procesos de Autoevaluación: una guía para la autoevaluación en la Educación Superior.</w:t>
      </w:r>
      <w:r w:rsidRPr="00AF497E">
        <w:rPr>
          <w:rFonts w:ascii="Times New Roman" w:eastAsiaTheme="minorEastAsia" w:hAnsi="Times New Roman" w:cs="Times New Roman"/>
          <w:sz w:val="24"/>
          <w:szCs w:val="24"/>
          <w:lang w:eastAsia="es-EC"/>
        </w:rPr>
        <w:t xml:space="preserve"> Pontificia Universidad Católica del Perú. Perú.</w:t>
      </w:r>
    </w:p>
    <w:p w:rsidR="003A3AA9" w:rsidRPr="00AF497E" w:rsidRDefault="003A3AA9" w:rsidP="003A3AA9">
      <w:pPr>
        <w:spacing w:after="0" w:line="360" w:lineRule="auto"/>
        <w:rPr>
          <w:rFonts w:ascii="Times New Roman" w:eastAsiaTheme="minorEastAsia" w:hAnsi="Times New Roman" w:cs="Times New Roman"/>
          <w:sz w:val="24"/>
          <w:szCs w:val="24"/>
          <w:lang w:eastAsia="es-EC"/>
        </w:rPr>
      </w:pPr>
      <w:r w:rsidRPr="00AF497E">
        <w:rPr>
          <w:rFonts w:ascii="Times New Roman" w:eastAsiaTheme="minorEastAsia" w:hAnsi="Times New Roman" w:cs="Times New Roman"/>
          <w:sz w:val="24"/>
          <w:szCs w:val="24"/>
          <w:lang w:eastAsia="es-EC"/>
        </w:rPr>
        <w:t>García, J., Casanueva, C. (2011)</w:t>
      </w:r>
      <w:r>
        <w:rPr>
          <w:rFonts w:ascii="Times New Roman" w:eastAsiaTheme="minorEastAsia" w:hAnsi="Times New Roman" w:cs="Times New Roman"/>
          <w:sz w:val="24"/>
          <w:szCs w:val="24"/>
          <w:lang w:eastAsia="es-EC"/>
        </w:rPr>
        <w:t xml:space="preserve">. </w:t>
      </w:r>
      <w:r w:rsidRPr="00AF497E">
        <w:rPr>
          <w:rFonts w:ascii="Times New Roman" w:eastAsiaTheme="minorEastAsia" w:hAnsi="Times New Roman" w:cs="Times New Roman"/>
          <w:i/>
          <w:sz w:val="24"/>
          <w:szCs w:val="24"/>
          <w:lang w:eastAsia="es-EC"/>
        </w:rPr>
        <w:t>Prácticas de la Gestión Empresarial</w:t>
      </w:r>
      <w:r w:rsidRPr="00AF497E">
        <w:rPr>
          <w:rFonts w:ascii="Times New Roman" w:eastAsiaTheme="minorEastAsia" w:hAnsi="Times New Roman" w:cs="Times New Roman"/>
          <w:sz w:val="24"/>
          <w:szCs w:val="24"/>
          <w:lang w:eastAsia="es-EC"/>
        </w:rPr>
        <w:t>. Mc Graw Hill, p.3.</w:t>
      </w:r>
    </w:p>
    <w:p w:rsidR="003A3AA9" w:rsidRPr="00AF497E" w:rsidRDefault="003A3AA9" w:rsidP="003A3AA9">
      <w:pPr>
        <w:pStyle w:val="Bibliografa"/>
        <w:spacing w:after="0" w:line="360" w:lineRule="auto"/>
        <w:ind w:left="426" w:right="281" w:hanging="426"/>
        <w:jc w:val="both"/>
        <w:rPr>
          <w:rFonts w:ascii="Times New Roman" w:eastAsiaTheme="minorEastAsia" w:hAnsi="Times New Roman" w:cs="Times New Roman"/>
          <w:sz w:val="24"/>
          <w:szCs w:val="24"/>
          <w:lang w:eastAsia="es-EC"/>
        </w:rPr>
      </w:pPr>
      <w:r w:rsidRPr="00AF497E">
        <w:rPr>
          <w:rFonts w:ascii="Times New Roman" w:eastAsiaTheme="minorEastAsia" w:hAnsi="Times New Roman" w:cs="Times New Roman"/>
          <w:sz w:val="24"/>
          <w:szCs w:val="24"/>
          <w:lang w:eastAsia="es-EC"/>
        </w:rPr>
        <w:fldChar w:fldCharType="begin"/>
      </w:r>
      <w:r w:rsidRPr="00AF497E">
        <w:rPr>
          <w:rFonts w:ascii="Times New Roman" w:eastAsiaTheme="minorEastAsia" w:hAnsi="Times New Roman" w:cs="Times New Roman"/>
          <w:sz w:val="24"/>
          <w:szCs w:val="24"/>
          <w:lang w:eastAsia="es-EC"/>
        </w:rPr>
        <w:instrText xml:space="preserve"> BIBLIOGRAPHY  \l 12298 </w:instrText>
      </w:r>
      <w:r w:rsidRPr="00AF497E">
        <w:rPr>
          <w:rFonts w:ascii="Times New Roman" w:eastAsiaTheme="minorEastAsia" w:hAnsi="Times New Roman" w:cs="Times New Roman"/>
          <w:sz w:val="24"/>
          <w:szCs w:val="24"/>
          <w:lang w:eastAsia="es-EC"/>
        </w:rPr>
        <w:fldChar w:fldCharType="separate"/>
      </w:r>
      <w:r w:rsidRPr="00AF497E">
        <w:rPr>
          <w:rFonts w:ascii="Times New Roman" w:eastAsiaTheme="minorEastAsia" w:hAnsi="Times New Roman" w:cs="Times New Roman"/>
          <w:sz w:val="24"/>
          <w:szCs w:val="24"/>
          <w:lang w:eastAsia="es-EC"/>
        </w:rPr>
        <w:t>Ojeda, C. (4 de 4 de 2011). C</w:t>
      </w:r>
      <w:r w:rsidRPr="00AF497E">
        <w:rPr>
          <w:rFonts w:ascii="Times New Roman" w:eastAsiaTheme="minorEastAsia" w:hAnsi="Times New Roman" w:cs="Times New Roman"/>
          <w:i/>
          <w:sz w:val="24"/>
          <w:szCs w:val="24"/>
          <w:lang w:eastAsia="es-EC"/>
        </w:rPr>
        <w:t>alidad del servicio al cliente en instituciones de educación superior.</w:t>
      </w:r>
      <w:r w:rsidRPr="00AF497E">
        <w:rPr>
          <w:rFonts w:ascii="Times New Roman" w:eastAsiaTheme="minorEastAsia" w:hAnsi="Times New Roman" w:cs="Times New Roman"/>
          <w:sz w:val="24"/>
          <w:szCs w:val="24"/>
          <w:lang w:eastAsia="es-EC"/>
        </w:rPr>
        <w:t xml:space="preserve"> Recuperado el 3 de Agosto de 2016, de </w:t>
      </w:r>
      <w:r w:rsidRPr="00AF497E">
        <w:rPr>
          <w:rFonts w:ascii="Times New Roman" w:eastAsiaTheme="minorEastAsia" w:hAnsi="Times New Roman" w:cs="Times New Roman"/>
          <w:sz w:val="24"/>
          <w:szCs w:val="24"/>
          <w:lang w:eastAsia="es-EC"/>
        </w:rPr>
        <w:lastRenderedPageBreak/>
        <w:t>http://www.gestiopolis.com/calidad-del-servicio-al-cliente-en-instituciones-educacion-superior/</w:t>
      </w:r>
    </w:p>
    <w:p w:rsidR="003A3AA9" w:rsidRPr="00AF497E" w:rsidRDefault="003A3AA9" w:rsidP="003A3AA9">
      <w:pPr>
        <w:pStyle w:val="Textonotapie"/>
        <w:spacing w:line="360" w:lineRule="auto"/>
        <w:ind w:left="426" w:right="281" w:hanging="426"/>
        <w:jc w:val="both"/>
        <w:rPr>
          <w:rFonts w:ascii="Times New Roman" w:hAnsi="Times New Roman" w:cs="Times New Roman"/>
          <w:sz w:val="24"/>
          <w:szCs w:val="24"/>
        </w:rPr>
      </w:pPr>
      <w:r w:rsidRPr="00AF497E">
        <w:rPr>
          <w:rFonts w:ascii="Times New Roman" w:hAnsi="Times New Roman" w:cs="Times New Roman"/>
          <w:sz w:val="24"/>
          <w:szCs w:val="24"/>
        </w:rPr>
        <w:t>Restrepo F, Scientia et Technica (Diciembre 2006) Año XII, No 32,. UTP. ISSN 0122-1701.</w:t>
      </w:r>
    </w:p>
    <w:p w:rsidR="003A3AA9" w:rsidRPr="00AF497E" w:rsidRDefault="003A3AA9" w:rsidP="003A3AA9">
      <w:pPr>
        <w:pStyle w:val="Textonotapie"/>
        <w:spacing w:line="360" w:lineRule="auto"/>
        <w:ind w:left="426" w:right="281" w:hanging="426"/>
        <w:jc w:val="both"/>
        <w:rPr>
          <w:rFonts w:ascii="Times New Roman" w:hAnsi="Times New Roman" w:cs="Times New Roman"/>
          <w:sz w:val="24"/>
          <w:szCs w:val="24"/>
        </w:rPr>
      </w:pPr>
      <w:r w:rsidRPr="00AF497E">
        <w:rPr>
          <w:rFonts w:ascii="Times New Roman" w:hAnsi="Times New Roman" w:cs="Times New Roman"/>
          <w:sz w:val="24"/>
          <w:szCs w:val="24"/>
        </w:rPr>
        <w:t xml:space="preserve">Saraiva, M. (2008). </w:t>
      </w:r>
      <w:r w:rsidRPr="00AF497E">
        <w:rPr>
          <w:rFonts w:ascii="Times New Roman" w:hAnsi="Times New Roman" w:cs="Times New Roman"/>
          <w:i/>
          <w:sz w:val="24"/>
          <w:szCs w:val="24"/>
        </w:rPr>
        <w:t>La calidad y los clientes de la enseñanza superior portuguesa. Horizontes educacionales</w:t>
      </w:r>
      <w:r w:rsidRPr="00AF497E">
        <w:rPr>
          <w:rFonts w:ascii="Times New Roman" w:hAnsi="Times New Roman" w:cs="Times New Roman"/>
          <w:sz w:val="24"/>
          <w:szCs w:val="24"/>
        </w:rPr>
        <w:t xml:space="preserve">, 53. Recuperado el 12 de Abril de 2016, de www.redalyc.org/pdf/979/97912401003.pdf: </w:t>
      </w:r>
    </w:p>
    <w:p w:rsidR="003A3AA9" w:rsidRPr="004E4486" w:rsidRDefault="003A3AA9" w:rsidP="003A3AA9">
      <w:pPr>
        <w:pStyle w:val="Textonotapie"/>
        <w:spacing w:line="360" w:lineRule="auto"/>
        <w:ind w:left="426" w:right="281" w:hanging="426"/>
        <w:jc w:val="both"/>
        <w:rPr>
          <w:rFonts w:ascii="Times New Roman" w:hAnsi="Times New Roman" w:cs="Times New Roman"/>
          <w:b/>
          <w:bCs/>
          <w:color w:val="000000"/>
          <w:spacing w:val="5"/>
          <w:sz w:val="24"/>
          <w:szCs w:val="24"/>
        </w:rPr>
      </w:pPr>
      <w:r w:rsidRPr="00AF497E">
        <w:rPr>
          <w:rFonts w:ascii="Times New Roman" w:hAnsi="Times New Roman" w:cs="Times New Roman"/>
          <w:sz w:val="24"/>
          <w:szCs w:val="24"/>
          <w:lang w:val="es-ES"/>
        </w:rPr>
        <w:t xml:space="preserve">Tolozano,R, Gómez,V., Lema, M. (2013). GINTECNO. </w:t>
      </w:r>
      <w:r w:rsidRPr="00AF497E">
        <w:rPr>
          <w:rFonts w:ascii="Times New Roman" w:hAnsi="Times New Roman" w:cs="Times New Roman"/>
          <w:i/>
          <w:sz w:val="24"/>
          <w:szCs w:val="24"/>
          <w:lang w:val="es-ES"/>
        </w:rPr>
        <w:t>Un Modelo de Gestión Integrada para Institutos Tecnológicos.</w:t>
      </w:r>
      <w:r w:rsidRPr="00AF497E">
        <w:rPr>
          <w:rFonts w:ascii="Times New Roman" w:hAnsi="Times New Roman" w:cs="Times New Roman"/>
          <w:sz w:val="24"/>
          <w:szCs w:val="24"/>
          <w:lang w:val="es-ES"/>
        </w:rPr>
        <w:t xml:space="preserve"> (Primera ed.). </w:t>
      </w:r>
      <w:r>
        <w:rPr>
          <w:rFonts w:ascii="Times New Roman" w:hAnsi="Times New Roman" w:cs="Times New Roman"/>
          <w:sz w:val="24"/>
          <w:szCs w:val="24"/>
          <w:lang w:val="es-ES"/>
        </w:rPr>
        <w:t>Guayaquil, Guayas, Ecuador: ITB.</w:t>
      </w:r>
      <w:r w:rsidRPr="00AF497E">
        <w:rPr>
          <w:rFonts w:ascii="Times New Roman" w:hAnsi="Times New Roman" w:cs="Times New Roman"/>
          <w:sz w:val="24"/>
          <w:szCs w:val="24"/>
        </w:rPr>
        <w:fldChar w:fldCharType="end"/>
      </w:r>
    </w:p>
    <w:p w:rsidR="003A3AA9" w:rsidRPr="004E4486" w:rsidRDefault="003A3AA9" w:rsidP="003A3AA9">
      <w:pPr>
        <w:pStyle w:val="Textonotapie"/>
        <w:numPr>
          <w:ilvl w:val="0"/>
          <w:numId w:val="12"/>
        </w:numPr>
        <w:spacing w:line="360" w:lineRule="auto"/>
        <w:ind w:right="281"/>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Equipo de trabajo</w:t>
      </w:r>
      <w:r w:rsidRPr="004E4486">
        <w:rPr>
          <w:rFonts w:ascii="Times New Roman" w:hAnsi="Times New Roman" w:cs="Times New Roman"/>
          <w:b/>
          <w:bCs/>
          <w:color w:val="000000"/>
          <w:spacing w:val="5"/>
          <w:sz w:val="24"/>
          <w:szCs w:val="24"/>
        </w:rPr>
        <w:t xml:space="preserve">      </w:t>
      </w:r>
    </w:p>
    <w:p w:rsidR="003A3AA9" w:rsidRDefault="003A3AA9" w:rsidP="003A3AA9">
      <w:pPr>
        <w:pStyle w:val="Prrafodelista"/>
        <w:numPr>
          <w:ilvl w:val="0"/>
          <w:numId w:val="8"/>
        </w:numPr>
        <w:tabs>
          <w:tab w:val="left" w:pos="709"/>
        </w:tabs>
        <w:spacing w:after="0" w:line="360" w:lineRule="auto"/>
        <w:jc w:val="both"/>
        <w:rPr>
          <w:rFonts w:ascii="Times New Roman" w:hAnsi="Times New Roman" w:cs="Times New Roman"/>
          <w:bCs/>
          <w:color w:val="000000"/>
          <w:spacing w:val="5"/>
          <w:sz w:val="24"/>
          <w:szCs w:val="24"/>
        </w:rPr>
      </w:pPr>
      <w:r w:rsidRPr="001A6B39">
        <w:rPr>
          <w:rFonts w:ascii="Times New Roman" w:hAnsi="Times New Roman" w:cs="Times New Roman"/>
          <w:bCs/>
          <w:color w:val="000000"/>
          <w:spacing w:val="5"/>
          <w:sz w:val="24"/>
          <w:szCs w:val="24"/>
        </w:rPr>
        <w:t>Estudiantes de la carrera de Administración y Análisis de Sistemas</w:t>
      </w:r>
    </w:p>
    <w:p w:rsidR="003A3AA9" w:rsidRPr="004E4486" w:rsidRDefault="003A3AA9" w:rsidP="003A3AA9">
      <w:pPr>
        <w:pStyle w:val="Prrafodelista"/>
        <w:tabs>
          <w:tab w:val="left" w:pos="709"/>
        </w:tabs>
        <w:spacing w:after="0" w:line="360" w:lineRule="auto"/>
        <w:jc w:val="both"/>
        <w:rPr>
          <w:rFonts w:ascii="Times New Roman" w:hAnsi="Times New Roman" w:cs="Times New Roman"/>
          <w:bCs/>
          <w:color w:val="000000"/>
          <w:spacing w:val="5"/>
          <w:sz w:val="24"/>
          <w:szCs w:val="24"/>
        </w:rPr>
      </w:pPr>
    </w:p>
    <w:p w:rsidR="003A3AA9" w:rsidRDefault="003A3AA9" w:rsidP="003A3AA9">
      <w:pPr>
        <w:pStyle w:val="Prrafodelista"/>
        <w:numPr>
          <w:ilvl w:val="0"/>
          <w:numId w:val="12"/>
        </w:numPr>
        <w:tabs>
          <w:tab w:val="left" w:pos="709"/>
        </w:tabs>
        <w:spacing w:after="0" w:line="360" w:lineRule="auto"/>
        <w:jc w:val="both"/>
        <w:rPr>
          <w:rFonts w:ascii="Times New Roman" w:hAnsi="Times New Roman" w:cs="Times New Roman"/>
          <w:b/>
          <w:bCs/>
          <w:color w:val="000000"/>
          <w:spacing w:val="5"/>
          <w:sz w:val="24"/>
          <w:szCs w:val="24"/>
        </w:rPr>
      </w:pPr>
      <w:r w:rsidRPr="00AF497E">
        <w:rPr>
          <w:rFonts w:ascii="Times New Roman" w:hAnsi="Times New Roman" w:cs="Times New Roman"/>
          <w:b/>
          <w:bCs/>
          <w:color w:val="000000"/>
          <w:spacing w:val="5"/>
          <w:sz w:val="24"/>
          <w:szCs w:val="24"/>
        </w:rPr>
        <w:t xml:space="preserve">Anexos </w:t>
      </w:r>
    </w:p>
    <w:p w:rsidR="003A3AA9" w:rsidRDefault="003A3AA9" w:rsidP="003A3AA9">
      <w:pPr>
        <w:tabs>
          <w:tab w:val="left" w:pos="709"/>
        </w:tabs>
        <w:spacing w:after="0" w:line="360" w:lineRule="auto"/>
        <w:jc w:val="both"/>
        <w:rPr>
          <w:rFonts w:ascii="Times New Roman" w:hAnsi="Times New Roman" w:cs="Times New Roman"/>
          <w:b/>
          <w:bCs/>
          <w:color w:val="000000"/>
          <w:spacing w:val="5"/>
          <w:sz w:val="24"/>
          <w:szCs w:val="24"/>
        </w:rPr>
      </w:pPr>
      <w:r>
        <w:rPr>
          <w:rFonts w:ascii="Times New Roman" w:hAnsi="Times New Roman" w:cs="Times New Roman"/>
          <w:b/>
          <w:bCs/>
          <w:color w:val="000000"/>
          <w:spacing w:val="5"/>
          <w:sz w:val="24"/>
          <w:szCs w:val="24"/>
        </w:rPr>
        <w:t>Anexo 1</w:t>
      </w:r>
    </w:p>
    <w:p w:rsidR="003A3AA9" w:rsidRDefault="003A3AA9" w:rsidP="003A3AA9">
      <w:pPr>
        <w:tabs>
          <w:tab w:val="left" w:pos="709"/>
        </w:tabs>
        <w:spacing w:after="0" w:line="360" w:lineRule="auto"/>
        <w:jc w:val="center"/>
        <w:rPr>
          <w:rFonts w:ascii="Times New Roman" w:hAnsi="Times New Roman" w:cs="Times New Roman"/>
          <w:b/>
          <w:bCs/>
          <w:color w:val="000000"/>
          <w:spacing w:val="5"/>
          <w:sz w:val="24"/>
          <w:szCs w:val="24"/>
        </w:rPr>
      </w:pPr>
      <w:r>
        <w:rPr>
          <w:rFonts w:ascii="Arial" w:eastAsiaTheme="minorEastAsia" w:hAnsi="Arial" w:cs="Arial"/>
          <w:b/>
          <w:noProof/>
          <w:lang w:val="es-ES" w:eastAsia="es-ES"/>
        </w:rPr>
        <w:drawing>
          <wp:inline distT="0" distB="0" distL="0" distR="0" wp14:anchorId="32E02429" wp14:editId="5BD7FE0D">
            <wp:extent cx="4867275" cy="2476500"/>
            <wp:effectExtent l="0" t="0" r="9525"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869510" cy="2477637"/>
                    </a:xfrm>
                    <a:prstGeom prst="rect">
                      <a:avLst/>
                    </a:prstGeom>
                    <a:noFill/>
                  </pic:spPr>
                </pic:pic>
              </a:graphicData>
            </a:graphic>
          </wp:inline>
        </w:drawing>
      </w:r>
    </w:p>
    <w:p w:rsidR="003A3AA9" w:rsidRPr="00F31FB6" w:rsidRDefault="003A3AA9" w:rsidP="003A3AA9">
      <w:pPr>
        <w:tabs>
          <w:tab w:val="left" w:pos="709"/>
        </w:tabs>
        <w:spacing w:after="0" w:line="360" w:lineRule="auto"/>
        <w:jc w:val="both"/>
        <w:rPr>
          <w:rFonts w:ascii="Times New Roman" w:hAnsi="Times New Roman" w:cs="Times New Roman"/>
          <w:b/>
          <w:bCs/>
          <w:color w:val="000000"/>
          <w:spacing w:val="5"/>
          <w:sz w:val="24"/>
          <w:szCs w:val="24"/>
        </w:rPr>
      </w:pPr>
      <w:r>
        <w:rPr>
          <w:rFonts w:ascii="Times New Roman" w:hAnsi="Times New Roman" w:cs="Times New Roman"/>
          <w:b/>
          <w:bCs/>
          <w:color w:val="000000"/>
          <w:spacing w:val="5"/>
          <w:sz w:val="24"/>
          <w:szCs w:val="24"/>
        </w:rPr>
        <w:t>Anexo 2</w:t>
      </w:r>
    </w:p>
    <w:p w:rsidR="003A3AA9" w:rsidRPr="00F31FB6" w:rsidRDefault="003A3AA9" w:rsidP="003A3AA9">
      <w:pPr>
        <w:spacing w:after="0" w:line="360" w:lineRule="auto"/>
        <w:jc w:val="both"/>
        <w:rPr>
          <w:rFonts w:ascii="Times New Roman" w:eastAsia="Times New Roman" w:hAnsi="Times New Roman" w:cs="Times New Roman"/>
          <w:b/>
          <w:sz w:val="24"/>
          <w:szCs w:val="24"/>
          <w:u w:val="single"/>
          <w:lang w:val="es-ES" w:eastAsia="es-ES"/>
        </w:rPr>
      </w:pPr>
      <w:r>
        <w:rPr>
          <w:rFonts w:ascii="Times New Roman" w:eastAsia="Times New Roman" w:hAnsi="Times New Roman" w:cs="Times New Roman"/>
          <w:b/>
          <w:sz w:val="24"/>
          <w:szCs w:val="24"/>
          <w:u w:val="single"/>
          <w:lang w:val="es-ES" w:eastAsia="es-ES"/>
        </w:rPr>
        <w:t xml:space="preserve">Descripción </w:t>
      </w:r>
      <w:r w:rsidRPr="00F31FB6">
        <w:rPr>
          <w:rFonts w:ascii="Times New Roman" w:eastAsia="Times New Roman" w:hAnsi="Times New Roman" w:cs="Times New Roman"/>
          <w:b/>
          <w:sz w:val="24"/>
          <w:szCs w:val="24"/>
          <w:u w:val="single"/>
          <w:lang w:val="es-ES" w:eastAsia="es-ES"/>
        </w:rPr>
        <w:t xml:space="preserve">de </w:t>
      </w:r>
      <w:r>
        <w:rPr>
          <w:rFonts w:ascii="Times New Roman" w:eastAsia="Times New Roman" w:hAnsi="Times New Roman" w:cs="Times New Roman"/>
          <w:b/>
          <w:sz w:val="24"/>
          <w:szCs w:val="24"/>
          <w:u w:val="single"/>
          <w:lang w:val="es-ES" w:eastAsia="es-ES"/>
        </w:rPr>
        <w:t xml:space="preserve">algunos </w:t>
      </w:r>
      <w:r w:rsidRPr="00F31FB6">
        <w:rPr>
          <w:rFonts w:ascii="Times New Roman" w:eastAsia="Times New Roman" w:hAnsi="Times New Roman" w:cs="Times New Roman"/>
          <w:b/>
          <w:sz w:val="24"/>
          <w:szCs w:val="24"/>
          <w:u w:val="single"/>
          <w:lang w:val="es-ES" w:eastAsia="es-ES"/>
        </w:rPr>
        <w:t>resultado</w:t>
      </w:r>
      <w:r>
        <w:rPr>
          <w:rFonts w:ascii="Times New Roman" w:eastAsia="Times New Roman" w:hAnsi="Times New Roman" w:cs="Times New Roman"/>
          <w:b/>
          <w:sz w:val="24"/>
          <w:szCs w:val="24"/>
          <w:u w:val="single"/>
          <w:lang w:val="es-ES" w:eastAsia="es-ES"/>
        </w:rPr>
        <w:t>s parciales</w:t>
      </w:r>
      <w:r w:rsidRPr="00F31FB6">
        <w:rPr>
          <w:rFonts w:ascii="Times New Roman" w:eastAsia="Times New Roman" w:hAnsi="Times New Roman" w:cs="Times New Roman"/>
          <w:b/>
          <w:sz w:val="24"/>
          <w:szCs w:val="24"/>
          <w:u w:val="single"/>
          <w:lang w:val="es-ES" w:eastAsia="es-ES"/>
        </w:rPr>
        <w:t>:</w:t>
      </w:r>
    </w:p>
    <w:p w:rsidR="003A3AA9" w:rsidRPr="00F31FB6" w:rsidRDefault="003A3AA9" w:rsidP="003A3AA9">
      <w:pPr>
        <w:spacing w:after="0" w:line="360" w:lineRule="auto"/>
        <w:jc w:val="both"/>
        <w:rPr>
          <w:rFonts w:ascii="Times New Roman" w:eastAsia="Times New Roman" w:hAnsi="Times New Roman" w:cs="Times New Roman"/>
          <w:sz w:val="24"/>
          <w:szCs w:val="24"/>
          <w:lang w:val="es-ES" w:eastAsia="es-ES"/>
        </w:rPr>
      </w:pPr>
      <w:r w:rsidRPr="00F31FB6">
        <w:rPr>
          <w:rFonts w:ascii="Times New Roman" w:eastAsia="Times New Roman" w:hAnsi="Times New Roman" w:cs="Times New Roman"/>
          <w:sz w:val="24"/>
          <w:szCs w:val="24"/>
          <w:lang w:val="es-ES" w:eastAsia="es-ES"/>
        </w:rPr>
        <w:t>Teniendo en cuenta que el modelo de gestión institucional del ITB está centrado en el estudiante y se fortalece el enfoque de mejora continua para alcanzar las metas institucionales se parte del estudiante como centro de atención para los análisis, para ello se realiza un estudio de satisfacción sobre los servicios que están involucrados en los procesos sustantivos y de apoyo de la institución.</w:t>
      </w:r>
    </w:p>
    <w:p w:rsidR="003A3AA9" w:rsidRPr="00F31FB6" w:rsidRDefault="003A3AA9" w:rsidP="003A3AA9">
      <w:pPr>
        <w:spacing w:after="0" w:line="360" w:lineRule="auto"/>
        <w:jc w:val="both"/>
        <w:rPr>
          <w:rFonts w:ascii="Times New Roman" w:eastAsia="Times New Roman" w:hAnsi="Times New Roman" w:cs="Times New Roman"/>
          <w:sz w:val="24"/>
          <w:szCs w:val="24"/>
          <w:lang w:val="es-ES" w:eastAsia="es-ES"/>
        </w:rPr>
      </w:pPr>
      <w:r w:rsidRPr="00F31FB6">
        <w:rPr>
          <w:rFonts w:ascii="Times New Roman" w:eastAsia="Times New Roman" w:hAnsi="Times New Roman" w:cs="Times New Roman"/>
          <w:sz w:val="24"/>
          <w:szCs w:val="24"/>
          <w:lang w:val="es-ES" w:eastAsia="es-ES"/>
        </w:rPr>
        <w:lastRenderedPageBreak/>
        <w:t xml:space="preserve">Se realizó un estudio de satisfacción a una muestra estadísticamente representativa y estratificada por cada carrera que oferta el instituto y teniendo en cuenta además, la cantidad de grupos por carrera y por modalidades de estudio. El estudio permitió determinar  que las principales insatisfacciones están relacionadas con los procesos de apoyo de secretaría general, admisión, caja y bienestar estudiantil. </w:t>
      </w:r>
    </w:p>
    <w:p w:rsidR="003A3AA9" w:rsidRDefault="003A3AA9" w:rsidP="003A3AA9">
      <w:pPr>
        <w:spacing w:after="0" w:line="360" w:lineRule="auto"/>
        <w:jc w:val="both"/>
      </w:pPr>
      <w:r w:rsidRPr="00F31FB6">
        <w:rPr>
          <w:rFonts w:ascii="Times New Roman" w:eastAsia="Times New Roman" w:hAnsi="Times New Roman" w:cs="Times New Roman"/>
          <w:sz w:val="24"/>
          <w:szCs w:val="24"/>
          <w:lang w:val="es-ES" w:eastAsia="es-ES"/>
        </w:rPr>
        <w:t xml:space="preserve">Las principales insatisfacciones están relacionadas con los tiempos de espera en los servicios que brindan esas áreas, la atención y amabilidad, así como la personalización de los servicios. Y en algunos la infraestructura relacionada a los espacios de dichos servicios.  </w:t>
      </w:r>
    </w:p>
    <w:p w:rsidR="003A3AA9" w:rsidRPr="00F31FB6" w:rsidRDefault="003A3AA9" w:rsidP="003A3AA9">
      <w:pPr>
        <w:spacing w:after="0" w:line="360" w:lineRule="auto"/>
        <w:jc w:val="both"/>
        <w:rPr>
          <w:rFonts w:ascii="Times New Roman" w:eastAsia="Times New Roman" w:hAnsi="Times New Roman" w:cs="Times New Roman"/>
          <w:sz w:val="24"/>
          <w:szCs w:val="24"/>
          <w:lang w:val="es-ES" w:eastAsia="es-ES"/>
        </w:rPr>
      </w:pPr>
      <w:r w:rsidRPr="00F31FB6">
        <w:rPr>
          <w:rFonts w:ascii="Times New Roman" w:eastAsia="Times New Roman" w:hAnsi="Times New Roman" w:cs="Times New Roman"/>
          <w:sz w:val="24"/>
          <w:szCs w:val="24"/>
          <w:lang w:val="es-ES" w:eastAsia="es-ES"/>
        </w:rPr>
        <w:t xml:space="preserve">A partir de dicho diagnóstico se determina la prioridad </w:t>
      </w:r>
      <w:r>
        <w:rPr>
          <w:rFonts w:ascii="Times New Roman" w:eastAsia="Times New Roman" w:hAnsi="Times New Roman" w:cs="Times New Roman"/>
          <w:sz w:val="24"/>
          <w:szCs w:val="24"/>
          <w:lang w:val="es-ES" w:eastAsia="es-ES"/>
        </w:rPr>
        <w:t xml:space="preserve">de los procesos a </w:t>
      </w:r>
      <w:r w:rsidRPr="00F31FB6">
        <w:rPr>
          <w:rFonts w:ascii="Times New Roman" w:eastAsia="Times New Roman" w:hAnsi="Times New Roman" w:cs="Times New Roman"/>
          <w:sz w:val="24"/>
          <w:szCs w:val="24"/>
          <w:lang w:val="es-ES" w:eastAsia="es-ES"/>
        </w:rPr>
        <w:t xml:space="preserve">diagramar y estudiar los </w:t>
      </w:r>
      <w:r>
        <w:rPr>
          <w:rFonts w:ascii="Times New Roman" w:eastAsia="Times New Roman" w:hAnsi="Times New Roman" w:cs="Times New Roman"/>
          <w:sz w:val="24"/>
          <w:szCs w:val="24"/>
          <w:lang w:val="es-ES" w:eastAsia="es-ES"/>
        </w:rPr>
        <w:t>mismos</w:t>
      </w:r>
      <w:r w:rsidRPr="00F31FB6">
        <w:rPr>
          <w:rFonts w:ascii="Times New Roman" w:eastAsia="Times New Roman" w:hAnsi="Times New Roman" w:cs="Times New Roman"/>
          <w:sz w:val="24"/>
          <w:szCs w:val="24"/>
          <w:lang w:val="es-ES" w:eastAsia="es-ES"/>
        </w:rPr>
        <w:t xml:space="preserve">.  La diagramación se realiza en diferentes etapas, </w:t>
      </w:r>
      <w:r>
        <w:rPr>
          <w:rFonts w:ascii="Times New Roman" w:eastAsia="Times New Roman" w:hAnsi="Times New Roman" w:cs="Times New Roman"/>
          <w:sz w:val="24"/>
          <w:szCs w:val="24"/>
          <w:lang w:val="es-ES" w:eastAsia="es-ES"/>
        </w:rPr>
        <w:t xml:space="preserve">tal como se refiere en la metodología anteriormente. </w:t>
      </w:r>
      <w:r w:rsidRPr="00F31FB6">
        <w:rPr>
          <w:rFonts w:ascii="Times New Roman" w:eastAsia="Times New Roman" w:hAnsi="Times New Roman" w:cs="Times New Roman"/>
          <w:sz w:val="24"/>
          <w:szCs w:val="24"/>
          <w:lang w:val="es-ES" w:eastAsia="es-ES"/>
        </w:rPr>
        <w:t>De manera general, se realizaron las entrevistas y sesiones de trabajo en equipo con los involucrados en cada proceso, se conformaron los diagramas preliminares, utilizando como herramienta informática el Microsoft Visio y el Software BONITA</w:t>
      </w:r>
      <w:r>
        <w:rPr>
          <w:rFonts w:ascii="Times New Roman" w:eastAsia="Times New Roman" w:hAnsi="Times New Roman" w:cs="Times New Roman"/>
          <w:sz w:val="24"/>
          <w:szCs w:val="24"/>
          <w:lang w:val="es-ES" w:eastAsia="es-ES"/>
        </w:rPr>
        <w:t xml:space="preserve">. </w:t>
      </w:r>
      <w:r w:rsidRPr="00F31FB6">
        <w:rPr>
          <w:rFonts w:ascii="Times New Roman" w:eastAsia="Times New Roman" w:hAnsi="Times New Roman" w:cs="Times New Roman"/>
          <w:sz w:val="24"/>
          <w:szCs w:val="24"/>
          <w:lang w:val="es-ES" w:eastAsia="es-ES"/>
        </w:rPr>
        <w:t>Se ajustaron y precisaron  los detalles de acuerdo a las realidades de cada proceso y finalmente se obtuvo el diagrama definitivo.</w:t>
      </w:r>
    </w:p>
    <w:p w:rsidR="003A3AA9" w:rsidRDefault="003A3AA9" w:rsidP="003A3AA9">
      <w:pPr>
        <w:spacing w:after="0" w:line="360" w:lineRule="auto"/>
        <w:jc w:val="both"/>
        <w:rPr>
          <w:rFonts w:ascii="Times New Roman" w:eastAsia="Times New Roman" w:hAnsi="Times New Roman" w:cs="Times New Roman"/>
          <w:sz w:val="24"/>
          <w:szCs w:val="24"/>
          <w:lang w:val="es-ES" w:eastAsia="es-ES"/>
        </w:rPr>
      </w:pPr>
      <w:r w:rsidRPr="00F31FB6">
        <w:rPr>
          <w:rFonts w:ascii="Times New Roman" w:eastAsia="Times New Roman" w:hAnsi="Times New Roman" w:cs="Times New Roman"/>
          <w:sz w:val="24"/>
          <w:szCs w:val="24"/>
          <w:lang w:val="es-ES" w:eastAsia="es-ES"/>
        </w:rPr>
        <w:t xml:space="preserve">Se ha trabajado en la diagramación de procesos como el de admisión, incluyendo el subproceso de la admisión para estudiantes con necesidades especiales. De igual forma el de secretaria en varios de sus subprocesos. También se han diagramado los procesos sustantivos </w:t>
      </w:r>
      <w:r>
        <w:rPr>
          <w:rFonts w:ascii="Times New Roman" w:eastAsia="Times New Roman" w:hAnsi="Times New Roman" w:cs="Times New Roman"/>
          <w:sz w:val="24"/>
          <w:szCs w:val="24"/>
          <w:lang w:val="es-ES" w:eastAsia="es-ES"/>
        </w:rPr>
        <w:t>de i</w:t>
      </w:r>
      <w:r w:rsidRPr="00F31FB6">
        <w:rPr>
          <w:rFonts w:ascii="Times New Roman" w:eastAsia="Times New Roman" w:hAnsi="Times New Roman" w:cs="Times New Roman"/>
          <w:sz w:val="24"/>
          <w:szCs w:val="24"/>
          <w:lang w:val="es-ES" w:eastAsia="es-ES"/>
        </w:rPr>
        <w:t xml:space="preserve">nvestigación, titulación </w:t>
      </w:r>
      <w:r>
        <w:rPr>
          <w:rFonts w:ascii="Times New Roman" w:eastAsia="Times New Roman" w:hAnsi="Times New Roman" w:cs="Times New Roman"/>
          <w:sz w:val="24"/>
          <w:szCs w:val="24"/>
          <w:lang w:val="es-ES" w:eastAsia="es-ES"/>
        </w:rPr>
        <w:t xml:space="preserve">y </w:t>
      </w:r>
      <w:r w:rsidRPr="00F31FB6">
        <w:rPr>
          <w:rFonts w:ascii="Times New Roman" w:eastAsia="Times New Roman" w:hAnsi="Times New Roman" w:cs="Times New Roman"/>
          <w:sz w:val="24"/>
          <w:szCs w:val="24"/>
          <w:lang w:val="es-ES" w:eastAsia="es-ES"/>
        </w:rPr>
        <w:t xml:space="preserve">socialización de la investigación, </w:t>
      </w:r>
      <w:r>
        <w:rPr>
          <w:rFonts w:ascii="Times New Roman" w:eastAsia="Times New Roman" w:hAnsi="Times New Roman" w:cs="Times New Roman"/>
          <w:sz w:val="24"/>
          <w:szCs w:val="24"/>
          <w:lang w:val="es-ES" w:eastAsia="es-ES"/>
        </w:rPr>
        <w:t xml:space="preserve">además el </w:t>
      </w:r>
      <w:r w:rsidRPr="00F31FB6">
        <w:rPr>
          <w:rFonts w:ascii="Times New Roman" w:eastAsia="Times New Roman" w:hAnsi="Times New Roman" w:cs="Times New Roman"/>
          <w:sz w:val="24"/>
          <w:szCs w:val="24"/>
          <w:lang w:val="es-ES" w:eastAsia="es-ES"/>
        </w:rPr>
        <w:t>de gestión de la información académica y para la investigación (servicios bibliotecarios), así c</w:t>
      </w:r>
      <w:r>
        <w:rPr>
          <w:rFonts w:ascii="Times New Roman" w:eastAsia="Times New Roman" w:hAnsi="Times New Roman" w:cs="Times New Roman"/>
          <w:sz w:val="24"/>
          <w:szCs w:val="24"/>
          <w:lang w:val="es-ES" w:eastAsia="es-ES"/>
        </w:rPr>
        <w:t>omo vinculación con la sociedad</w:t>
      </w:r>
      <w:r w:rsidRPr="00F31FB6">
        <w:rPr>
          <w:rFonts w:ascii="Times New Roman" w:eastAsia="Times New Roman" w:hAnsi="Times New Roman" w:cs="Times New Roman"/>
          <w:sz w:val="24"/>
          <w:szCs w:val="24"/>
          <w:lang w:val="es-ES" w:eastAsia="es-ES"/>
        </w:rPr>
        <w:t xml:space="preserve">.  Se trabaja actualmente </w:t>
      </w:r>
      <w:r>
        <w:rPr>
          <w:rFonts w:ascii="Times New Roman" w:eastAsia="Times New Roman" w:hAnsi="Times New Roman" w:cs="Times New Roman"/>
          <w:sz w:val="24"/>
          <w:szCs w:val="24"/>
          <w:lang w:val="es-ES" w:eastAsia="es-ES"/>
        </w:rPr>
        <w:t xml:space="preserve">otros fundamentalmente de apoyo y algunos que forman parte de los académicos. </w:t>
      </w:r>
    </w:p>
    <w:p w:rsidR="003A3AA9" w:rsidRPr="00F31FB6" w:rsidRDefault="003A3AA9" w:rsidP="003A3AA9">
      <w:pPr>
        <w:spacing w:after="0" w:line="360" w:lineRule="auto"/>
        <w:jc w:val="both"/>
        <w:rPr>
          <w:rFonts w:ascii="Times New Roman" w:eastAsia="Times New Roman" w:hAnsi="Times New Roman" w:cs="Times New Roman"/>
          <w:sz w:val="24"/>
          <w:szCs w:val="24"/>
          <w:lang w:val="es-ES" w:eastAsia="es-ES"/>
        </w:rPr>
      </w:pPr>
      <w:r w:rsidRPr="00F31FB6">
        <w:rPr>
          <w:rFonts w:ascii="Times New Roman" w:eastAsia="Times New Roman" w:hAnsi="Times New Roman" w:cs="Times New Roman"/>
          <w:sz w:val="24"/>
          <w:szCs w:val="24"/>
          <w:lang w:val="es-ES" w:eastAsia="es-ES"/>
        </w:rPr>
        <w:t>Se definieron para cada proceso y subproceso las entradas y sus proveedores y las salidas y sus clientes, es decir se elaboraron los diagramas SIPOC. Finalmente asociados a ellos se elaboraron y se están elaborando  las fichas de procesos, definiéndose los indicadores pertinentes en cada caso.</w:t>
      </w:r>
    </w:p>
    <w:p w:rsidR="003A3AA9" w:rsidRPr="00C570B5" w:rsidRDefault="003A3AA9" w:rsidP="003A3AA9">
      <w:pPr>
        <w:spacing w:after="0" w:line="360" w:lineRule="auto"/>
        <w:jc w:val="both"/>
        <w:rPr>
          <w:rFonts w:ascii="Times New Roman" w:eastAsia="Times New Roman" w:hAnsi="Times New Roman" w:cs="Times New Roman"/>
          <w:b/>
          <w:sz w:val="24"/>
          <w:szCs w:val="24"/>
          <w:lang w:val="es-ES" w:eastAsia="es-ES"/>
        </w:rPr>
      </w:pPr>
      <w:r w:rsidRPr="00F31FB6">
        <w:rPr>
          <w:rFonts w:ascii="Times New Roman" w:eastAsia="Times New Roman" w:hAnsi="Times New Roman" w:cs="Times New Roman"/>
          <w:sz w:val="24"/>
          <w:szCs w:val="24"/>
          <w:lang w:val="es-ES" w:eastAsia="es-ES"/>
        </w:rPr>
        <w:t xml:space="preserve">Se está comenzando a trabajar en la identificación de riesgos de los procesos terminados. Para ello se está utilizando como herramienta el modelo de FMEA  (análisis de modo y efecto de falla), con el objetivo de anteponerse a eventos negativos y alinear la gestión institucional para alcanzar los resultados deseados. </w:t>
      </w:r>
    </w:p>
    <w:p w:rsidR="003A3AA9" w:rsidRPr="00F31FB6" w:rsidRDefault="003A3AA9" w:rsidP="003A3AA9">
      <w:pPr>
        <w:tabs>
          <w:tab w:val="left" w:pos="709"/>
        </w:tabs>
        <w:spacing w:after="0" w:line="240" w:lineRule="auto"/>
        <w:jc w:val="both"/>
        <w:rPr>
          <w:rFonts w:ascii="Times New Roman" w:hAnsi="Times New Roman" w:cs="Times New Roman"/>
          <w:b/>
          <w:bCs/>
          <w:color w:val="000000"/>
          <w:spacing w:val="5"/>
          <w:sz w:val="24"/>
          <w:szCs w:val="24"/>
          <w:lang w:val="es-ES"/>
        </w:rPr>
      </w:pPr>
      <w:r>
        <w:rPr>
          <w:rFonts w:ascii="Times New Roman" w:hAnsi="Times New Roman" w:cs="Times New Roman"/>
          <w:b/>
          <w:bCs/>
          <w:color w:val="000000"/>
          <w:spacing w:val="5"/>
          <w:sz w:val="24"/>
          <w:szCs w:val="24"/>
          <w:lang w:val="es-ES"/>
        </w:rPr>
        <w:t>Otros resultados</w:t>
      </w:r>
    </w:p>
    <w:tbl>
      <w:tblPr>
        <w:tblW w:w="8111" w:type="dxa"/>
        <w:jc w:val="center"/>
        <w:tblLayout w:type="fixed"/>
        <w:tblCellMar>
          <w:left w:w="0" w:type="dxa"/>
          <w:right w:w="0" w:type="dxa"/>
        </w:tblCellMar>
        <w:tblLook w:val="0000" w:firstRow="0" w:lastRow="0" w:firstColumn="0" w:lastColumn="0" w:noHBand="0" w:noVBand="0"/>
      </w:tblPr>
      <w:tblGrid>
        <w:gridCol w:w="4457"/>
        <w:gridCol w:w="850"/>
        <w:gridCol w:w="993"/>
        <w:gridCol w:w="992"/>
        <w:gridCol w:w="819"/>
      </w:tblGrid>
      <w:tr w:rsidR="003A3AA9" w:rsidRPr="00AC6101" w:rsidTr="00687AE9">
        <w:trPr>
          <w:trHeight w:hRule="exact" w:val="902"/>
          <w:jc w:val="center"/>
        </w:trPr>
        <w:tc>
          <w:tcPr>
            <w:tcW w:w="4457"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after="0" w:line="250" w:lineRule="exact"/>
              <w:ind w:left="591"/>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b/>
                <w:bCs/>
                <w:spacing w:val="-1"/>
                <w:sz w:val="24"/>
                <w:szCs w:val="24"/>
                <w:lang w:eastAsia="es-EC"/>
              </w:rPr>
              <w:lastRenderedPageBreak/>
              <w:t>R</w:t>
            </w:r>
            <w:r w:rsidRPr="00AC6101">
              <w:rPr>
                <w:rFonts w:ascii="Times New Roman" w:eastAsia="Times New Roman" w:hAnsi="Times New Roman" w:cs="Times New Roman"/>
                <w:b/>
                <w:bCs/>
                <w:sz w:val="24"/>
                <w:szCs w:val="24"/>
                <w:lang w:eastAsia="es-EC"/>
              </w:rPr>
              <w:t>es</w:t>
            </w:r>
            <w:r w:rsidRPr="00AC6101">
              <w:rPr>
                <w:rFonts w:ascii="Times New Roman" w:eastAsia="Times New Roman" w:hAnsi="Times New Roman" w:cs="Times New Roman"/>
                <w:b/>
                <w:bCs/>
                <w:spacing w:val="-1"/>
                <w:sz w:val="24"/>
                <w:szCs w:val="24"/>
                <w:lang w:eastAsia="es-EC"/>
              </w:rPr>
              <w:t>u</w:t>
            </w:r>
            <w:r w:rsidRPr="00AC6101">
              <w:rPr>
                <w:rFonts w:ascii="Times New Roman" w:eastAsia="Times New Roman" w:hAnsi="Times New Roman" w:cs="Times New Roman"/>
                <w:b/>
                <w:bCs/>
                <w:spacing w:val="1"/>
                <w:sz w:val="24"/>
                <w:szCs w:val="24"/>
                <w:lang w:eastAsia="es-EC"/>
              </w:rPr>
              <w:t>l</w:t>
            </w:r>
            <w:r w:rsidRPr="00AC6101">
              <w:rPr>
                <w:rFonts w:ascii="Times New Roman" w:eastAsia="Times New Roman" w:hAnsi="Times New Roman" w:cs="Times New Roman"/>
                <w:b/>
                <w:bCs/>
                <w:sz w:val="24"/>
                <w:szCs w:val="24"/>
                <w:lang w:eastAsia="es-EC"/>
              </w:rPr>
              <w:t>ta</w:t>
            </w:r>
            <w:r w:rsidRPr="00AC6101">
              <w:rPr>
                <w:rFonts w:ascii="Times New Roman" w:eastAsia="Times New Roman" w:hAnsi="Times New Roman" w:cs="Times New Roman"/>
                <w:b/>
                <w:bCs/>
                <w:spacing w:val="-1"/>
                <w:sz w:val="24"/>
                <w:szCs w:val="24"/>
                <w:lang w:eastAsia="es-EC"/>
              </w:rPr>
              <w:t>d</w:t>
            </w:r>
            <w:r w:rsidRPr="00AC6101">
              <w:rPr>
                <w:rFonts w:ascii="Times New Roman" w:eastAsia="Times New Roman" w:hAnsi="Times New Roman" w:cs="Times New Roman"/>
                <w:b/>
                <w:bCs/>
                <w:sz w:val="24"/>
                <w:szCs w:val="24"/>
                <w:lang w:eastAsia="es-EC"/>
              </w:rPr>
              <w:t>os es</w:t>
            </w:r>
            <w:r w:rsidRPr="00AC6101">
              <w:rPr>
                <w:rFonts w:ascii="Times New Roman" w:eastAsia="Times New Roman" w:hAnsi="Times New Roman" w:cs="Times New Roman"/>
                <w:b/>
                <w:bCs/>
                <w:spacing w:val="-1"/>
                <w:sz w:val="24"/>
                <w:szCs w:val="24"/>
                <w:lang w:eastAsia="es-EC"/>
              </w:rPr>
              <w:t>p</w:t>
            </w:r>
            <w:r w:rsidRPr="00AC6101">
              <w:rPr>
                <w:rFonts w:ascii="Times New Roman" w:eastAsia="Times New Roman" w:hAnsi="Times New Roman" w:cs="Times New Roman"/>
                <w:b/>
                <w:bCs/>
                <w:sz w:val="24"/>
                <w:szCs w:val="24"/>
                <w:lang w:eastAsia="es-EC"/>
              </w:rPr>
              <w:t>er</w:t>
            </w:r>
            <w:r w:rsidRPr="00AC6101">
              <w:rPr>
                <w:rFonts w:ascii="Times New Roman" w:eastAsia="Times New Roman" w:hAnsi="Times New Roman" w:cs="Times New Roman"/>
                <w:b/>
                <w:bCs/>
                <w:spacing w:val="2"/>
                <w:sz w:val="24"/>
                <w:szCs w:val="24"/>
                <w:lang w:eastAsia="es-EC"/>
              </w:rPr>
              <w:t>a</w:t>
            </w:r>
            <w:r w:rsidRPr="00AC6101">
              <w:rPr>
                <w:rFonts w:ascii="Times New Roman" w:eastAsia="Times New Roman" w:hAnsi="Times New Roman" w:cs="Times New Roman"/>
                <w:b/>
                <w:bCs/>
                <w:sz w:val="24"/>
                <w:szCs w:val="24"/>
                <w:lang w:eastAsia="es-EC"/>
              </w:rPr>
              <w:t>d</w:t>
            </w:r>
            <w:r w:rsidRPr="00AC6101">
              <w:rPr>
                <w:rFonts w:ascii="Times New Roman" w:eastAsia="Times New Roman" w:hAnsi="Times New Roman" w:cs="Times New Roman"/>
                <w:b/>
                <w:bCs/>
                <w:spacing w:val="-1"/>
                <w:sz w:val="24"/>
                <w:szCs w:val="24"/>
                <w:lang w:eastAsia="es-EC"/>
              </w:rPr>
              <w:t>o</w:t>
            </w:r>
            <w:r w:rsidRPr="00AC6101">
              <w:rPr>
                <w:rFonts w:ascii="Times New Roman" w:eastAsia="Times New Roman" w:hAnsi="Times New Roman" w:cs="Times New Roman"/>
                <w:b/>
                <w:bCs/>
                <w:sz w:val="24"/>
                <w:szCs w:val="24"/>
                <w:lang w:eastAsia="es-EC"/>
              </w:rPr>
              <w:t>s</w:t>
            </w:r>
          </w:p>
        </w:tc>
        <w:tc>
          <w:tcPr>
            <w:tcW w:w="850"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before="2" w:after="0" w:line="120" w:lineRule="exact"/>
              <w:jc w:val="center"/>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11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b/>
                <w:bCs/>
                <w:spacing w:val="-3"/>
                <w:sz w:val="24"/>
                <w:szCs w:val="24"/>
                <w:lang w:eastAsia="es-EC"/>
              </w:rPr>
              <w:t>A</w:t>
            </w:r>
            <w:r w:rsidRPr="00AC6101">
              <w:rPr>
                <w:rFonts w:ascii="Times New Roman" w:eastAsia="Times New Roman" w:hAnsi="Times New Roman" w:cs="Times New Roman"/>
                <w:b/>
                <w:bCs/>
                <w:spacing w:val="1"/>
                <w:sz w:val="24"/>
                <w:szCs w:val="24"/>
                <w:lang w:eastAsia="es-EC"/>
              </w:rPr>
              <w:t>ñ</w:t>
            </w:r>
            <w:r w:rsidRPr="00AC6101">
              <w:rPr>
                <w:rFonts w:ascii="Times New Roman" w:eastAsia="Times New Roman" w:hAnsi="Times New Roman" w:cs="Times New Roman"/>
                <w:b/>
                <w:bCs/>
                <w:sz w:val="24"/>
                <w:szCs w:val="24"/>
                <w:lang w:eastAsia="es-EC"/>
              </w:rPr>
              <w:t>o 1</w:t>
            </w:r>
          </w:p>
        </w:tc>
        <w:tc>
          <w:tcPr>
            <w:tcW w:w="993"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before="2" w:after="0" w:line="120" w:lineRule="exact"/>
              <w:jc w:val="center"/>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18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b/>
                <w:bCs/>
                <w:spacing w:val="-3"/>
                <w:sz w:val="24"/>
                <w:szCs w:val="24"/>
                <w:lang w:eastAsia="es-EC"/>
              </w:rPr>
              <w:t>A</w:t>
            </w:r>
            <w:r w:rsidRPr="00AC6101">
              <w:rPr>
                <w:rFonts w:ascii="Times New Roman" w:eastAsia="Times New Roman" w:hAnsi="Times New Roman" w:cs="Times New Roman"/>
                <w:b/>
                <w:bCs/>
                <w:spacing w:val="1"/>
                <w:sz w:val="24"/>
                <w:szCs w:val="24"/>
                <w:lang w:eastAsia="es-EC"/>
              </w:rPr>
              <w:t>ñ</w:t>
            </w:r>
            <w:r w:rsidRPr="00AC6101">
              <w:rPr>
                <w:rFonts w:ascii="Times New Roman" w:eastAsia="Times New Roman" w:hAnsi="Times New Roman" w:cs="Times New Roman"/>
                <w:b/>
                <w:bCs/>
                <w:sz w:val="24"/>
                <w:szCs w:val="24"/>
                <w:lang w:eastAsia="es-EC"/>
              </w:rPr>
              <w:t>o 2</w:t>
            </w:r>
          </w:p>
        </w:tc>
        <w:tc>
          <w:tcPr>
            <w:tcW w:w="992"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before="2" w:after="0" w:line="120" w:lineRule="exact"/>
              <w:jc w:val="center"/>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11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b/>
                <w:bCs/>
                <w:spacing w:val="-3"/>
                <w:sz w:val="24"/>
                <w:szCs w:val="24"/>
                <w:lang w:eastAsia="es-EC"/>
              </w:rPr>
              <w:t>A</w:t>
            </w:r>
            <w:r w:rsidRPr="00AC6101">
              <w:rPr>
                <w:rFonts w:ascii="Times New Roman" w:eastAsia="Times New Roman" w:hAnsi="Times New Roman" w:cs="Times New Roman"/>
                <w:b/>
                <w:bCs/>
                <w:spacing w:val="1"/>
                <w:sz w:val="24"/>
                <w:szCs w:val="24"/>
                <w:lang w:eastAsia="es-EC"/>
              </w:rPr>
              <w:t>ñ</w:t>
            </w:r>
            <w:r w:rsidRPr="00AC6101">
              <w:rPr>
                <w:rFonts w:ascii="Times New Roman" w:eastAsia="Times New Roman" w:hAnsi="Times New Roman" w:cs="Times New Roman"/>
                <w:b/>
                <w:bCs/>
                <w:sz w:val="24"/>
                <w:szCs w:val="24"/>
                <w:lang w:eastAsia="es-EC"/>
              </w:rPr>
              <w:t>o 3</w:t>
            </w:r>
          </w:p>
        </w:tc>
        <w:tc>
          <w:tcPr>
            <w:tcW w:w="819"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after="0" w:line="250" w:lineRule="exact"/>
              <w:ind w:left="87" w:right="91"/>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b/>
                <w:bCs/>
                <w:spacing w:val="-3"/>
                <w:sz w:val="24"/>
                <w:szCs w:val="24"/>
                <w:lang w:eastAsia="es-EC"/>
              </w:rPr>
              <w:t>A</w:t>
            </w:r>
            <w:r w:rsidRPr="00AC6101">
              <w:rPr>
                <w:rFonts w:ascii="Times New Roman" w:eastAsia="Times New Roman" w:hAnsi="Times New Roman" w:cs="Times New Roman"/>
                <w:b/>
                <w:bCs/>
                <w:spacing w:val="1"/>
                <w:sz w:val="24"/>
                <w:szCs w:val="24"/>
                <w:lang w:eastAsia="es-EC"/>
              </w:rPr>
              <w:t>ñ</w:t>
            </w:r>
            <w:r w:rsidRPr="00AC6101">
              <w:rPr>
                <w:rFonts w:ascii="Times New Roman" w:eastAsia="Times New Roman" w:hAnsi="Times New Roman" w:cs="Times New Roman"/>
                <w:b/>
                <w:bCs/>
                <w:sz w:val="24"/>
                <w:szCs w:val="24"/>
                <w:lang w:eastAsia="es-EC"/>
              </w:rPr>
              <w:t>o</w:t>
            </w:r>
            <w:r w:rsidRPr="00AC6101">
              <w:rPr>
                <w:rFonts w:ascii="Times New Roman" w:eastAsia="Times New Roman" w:hAnsi="Times New Roman" w:cs="Times New Roman"/>
                <w:sz w:val="24"/>
                <w:szCs w:val="24"/>
                <w:lang w:eastAsia="es-EC"/>
              </w:rPr>
              <w:t xml:space="preserve"> </w:t>
            </w:r>
            <w:r w:rsidRPr="00AC6101">
              <w:rPr>
                <w:rFonts w:ascii="Times New Roman" w:eastAsia="Times New Roman" w:hAnsi="Times New Roman" w:cs="Times New Roman"/>
                <w:b/>
                <w:bCs/>
                <w:sz w:val="24"/>
                <w:szCs w:val="24"/>
                <w:lang w:eastAsia="es-EC"/>
              </w:rPr>
              <w:t>4</w:t>
            </w:r>
          </w:p>
        </w:tc>
      </w:tr>
      <w:tr w:rsidR="003A3AA9" w:rsidRPr="00AC6101" w:rsidTr="00687AE9">
        <w:trPr>
          <w:trHeight w:hRule="exact" w:val="770"/>
          <w:jc w:val="center"/>
        </w:trPr>
        <w:tc>
          <w:tcPr>
            <w:tcW w:w="4457" w:type="dxa"/>
            <w:tcBorders>
              <w:top w:val="single" w:sz="4" w:space="0" w:color="000000"/>
              <w:left w:val="single" w:sz="4" w:space="0" w:color="000000"/>
              <w:bottom w:val="single" w:sz="4" w:space="0" w:color="000000"/>
              <w:right w:val="single" w:sz="4" w:space="0" w:color="000000"/>
            </w:tcBorders>
            <w:vAlign w:val="center"/>
          </w:tcPr>
          <w:p w:rsidR="003A3AA9" w:rsidRPr="00AC6101" w:rsidRDefault="003A3AA9" w:rsidP="00687AE9">
            <w:pPr>
              <w:widowControl w:val="0"/>
              <w:autoSpaceDE w:val="0"/>
              <w:autoSpaceDN w:val="0"/>
              <w:adjustRightInd w:val="0"/>
              <w:spacing w:after="0" w:line="360" w:lineRule="auto"/>
              <w:ind w:left="62"/>
              <w:jc w:val="both"/>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M</w:t>
            </w:r>
            <w:r w:rsidRPr="00AC6101">
              <w:rPr>
                <w:rFonts w:ascii="Times New Roman" w:eastAsia="Times New Roman" w:hAnsi="Times New Roman" w:cs="Times New Roman"/>
                <w:sz w:val="24"/>
                <w:szCs w:val="24"/>
                <w:lang w:eastAsia="es-EC"/>
              </w:rPr>
              <w:t>an</w:t>
            </w:r>
            <w:r w:rsidRPr="00AC6101">
              <w:rPr>
                <w:rFonts w:ascii="Times New Roman" w:eastAsia="Times New Roman" w:hAnsi="Times New Roman" w:cs="Times New Roman"/>
                <w:spacing w:val="-1"/>
                <w:sz w:val="24"/>
                <w:szCs w:val="24"/>
                <w:lang w:eastAsia="es-EC"/>
              </w:rPr>
              <w:t>u</w:t>
            </w:r>
            <w:r w:rsidRPr="00AC6101">
              <w:rPr>
                <w:rFonts w:ascii="Times New Roman" w:eastAsia="Times New Roman" w:hAnsi="Times New Roman" w:cs="Times New Roman"/>
                <w:spacing w:val="2"/>
                <w:sz w:val="24"/>
                <w:szCs w:val="24"/>
                <w:lang w:eastAsia="es-EC"/>
              </w:rPr>
              <w:t>a</w:t>
            </w:r>
            <w:r w:rsidRPr="00AC6101">
              <w:rPr>
                <w:rFonts w:ascii="Times New Roman" w:eastAsia="Times New Roman" w:hAnsi="Times New Roman" w:cs="Times New Roman"/>
                <w:spacing w:val="-1"/>
                <w:sz w:val="24"/>
                <w:szCs w:val="24"/>
                <w:lang w:eastAsia="es-EC"/>
              </w:rPr>
              <w:t>l</w:t>
            </w:r>
            <w:r w:rsidRPr="00AC6101">
              <w:rPr>
                <w:rFonts w:ascii="Times New Roman" w:eastAsia="Times New Roman" w:hAnsi="Times New Roman" w:cs="Times New Roman"/>
                <w:sz w:val="24"/>
                <w:szCs w:val="24"/>
                <w:lang w:eastAsia="es-EC"/>
              </w:rPr>
              <w:t xml:space="preserve">es </w:t>
            </w:r>
            <w:r w:rsidRPr="00AC6101">
              <w:rPr>
                <w:rFonts w:ascii="Times New Roman" w:eastAsia="Times New Roman" w:hAnsi="Times New Roman" w:cs="Times New Roman"/>
                <w:spacing w:val="14"/>
                <w:sz w:val="24"/>
                <w:szCs w:val="24"/>
                <w:lang w:eastAsia="es-EC"/>
              </w:rPr>
              <w:t xml:space="preserve"> </w:t>
            </w:r>
            <w:r w:rsidRPr="00AC6101">
              <w:rPr>
                <w:rFonts w:ascii="Times New Roman" w:eastAsia="Times New Roman" w:hAnsi="Times New Roman" w:cs="Times New Roman"/>
                <w:sz w:val="24"/>
                <w:szCs w:val="24"/>
                <w:lang w:eastAsia="es-EC"/>
              </w:rPr>
              <w:t xml:space="preserve">con </w:t>
            </w:r>
            <w:r w:rsidRPr="00AC6101">
              <w:rPr>
                <w:rFonts w:ascii="Times New Roman" w:eastAsia="Times New Roman" w:hAnsi="Times New Roman" w:cs="Times New Roman"/>
                <w:spacing w:val="13"/>
                <w:sz w:val="24"/>
                <w:szCs w:val="24"/>
                <w:lang w:eastAsia="es-EC"/>
              </w:rPr>
              <w:t xml:space="preserve"> </w:t>
            </w:r>
            <w:r w:rsidRPr="00AC6101">
              <w:rPr>
                <w:rFonts w:ascii="Times New Roman" w:eastAsia="Times New Roman" w:hAnsi="Times New Roman" w:cs="Times New Roman"/>
                <w:spacing w:val="-1"/>
                <w:sz w:val="24"/>
                <w:szCs w:val="24"/>
                <w:lang w:eastAsia="es-EC"/>
              </w:rPr>
              <w:t>l</w:t>
            </w:r>
            <w:r w:rsidRPr="00AC6101">
              <w:rPr>
                <w:rFonts w:ascii="Times New Roman" w:eastAsia="Times New Roman" w:hAnsi="Times New Roman" w:cs="Times New Roman"/>
                <w:sz w:val="24"/>
                <w:szCs w:val="24"/>
                <w:lang w:eastAsia="es-EC"/>
              </w:rPr>
              <w:t xml:space="preserve">os </w:t>
            </w:r>
            <w:r w:rsidRPr="00AC6101">
              <w:rPr>
                <w:rFonts w:ascii="Times New Roman" w:eastAsia="Times New Roman" w:hAnsi="Times New Roman" w:cs="Times New Roman"/>
                <w:spacing w:val="17"/>
                <w:sz w:val="24"/>
                <w:szCs w:val="24"/>
                <w:lang w:eastAsia="es-EC"/>
              </w:rPr>
              <w:t xml:space="preserve"> </w:t>
            </w:r>
            <w:r w:rsidRPr="00AC6101">
              <w:rPr>
                <w:rFonts w:ascii="Times New Roman" w:eastAsia="Times New Roman" w:hAnsi="Times New Roman" w:cs="Times New Roman"/>
                <w:sz w:val="24"/>
                <w:szCs w:val="24"/>
                <w:lang w:eastAsia="es-EC"/>
              </w:rPr>
              <w:t>d</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 xml:space="preserve">agramas </w:t>
            </w:r>
            <w:r w:rsidRPr="00AC6101">
              <w:rPr>
                <w:rFonts w:ascii="Times New Roman" w:eastAsia="Times New Roman" w:hAnsi="Times New Roman" w:cs="Times New Roman"/>
                <w:spacing w:val="14"/>
                <w:sz w:val="24"/>
                <w:szCs w:val="24"/>
                <w:lang w:eastAsia="es-EC"/>
              </w:rPr>
              <w:t xml:space="preserve"> </w:t>
            </w:r>
            <w:r w:rsidRPr="00AC6101">
              <w:rPr>
                <w:rFonts w:ascii="Times New Roman" w:eastAsia="Times New Roman" w:hAnsi="Times New Roman" w:cs="Times New Roman"/>
                <w:sz w:val="24"/>
                <w:szCs w:val="24"/>
                <w:lang w:eastAsia="es-EC"/>
              </w:rPr>
              <w:t>de</w:t>
            </w:r>
            <w:r>
              <w:rPr>
                <w:rFonts w:ascii="Times New Roman" w:eastAsia="Times New Roman" w:hAnsi="Times New Roman" w:cs="Times New Roman"/>
                <w:sz w:val="24"/>
                <w:szCs w:val="24"/>
                <w:lang w:eastAsia="es-EC"/>
              </w:rPr>
              <w:t xml:space="preserve"> </w:t>
            </w:r>
            <w:r w:rsidRPr="00AC6101">
              <w:rPr>
                <w:rFonts w:ascii="Times New Roman" w:eastAsia="Times New Roman" w:hAnsi="Times New Roman" w:cs="Times New Roman"/>
                <w:sz w:val="24"/>
                <w:szCs w:val="24"/>
                <w:lang w:eastAsia="es-EC"/>
              </w:rPr>
              <w:t>procesos</w:t>
            </w:r>
            <w:r w:rsidRPr="00AC6101">
              <w:rPr>
                <w:rFonts w:ascii="Times New Roman" w:eastAsia="Times New Roman" w:hAnsi="Times New Roman" w:cs="Times New Roman"/>
                <w:spacing w:val="11"/>
                <w:sz w:val="24"/>
                <w:szCs w:val="24"/>
                <w:lang w:eastAsia="es-EC"/>
              </w:rPr>
              <w:t xml:space="preserve"> </w:t>
            </w:r>
            <w:r w:rsidRPr="00AC6101">
              <w:rPr>
                <w:rFonts w:ascii="Times New Roman" w:eastAsia="Times New Roman" w:hAnsi="Times New Roman" w:cs="Times New Roman"/>
                <w:sz w:val="24"/>
                <w:szCs w:val="24"/>
                <w:lang w:eastAsia="es-EC"/>
              </w:rPr>
              <w:t>descri</w:t>
            </w:r>
            <w:r w:rsidRPr="00AC6101">
              <w:rPr>
                <w:rFonts w:ascii="Times New Roman" w:eastAsia="Times New Roman" w:hAnsi="Times New Roman" w:cs="Times New Roman"/>
                <w:spacing w:val="1"/>
                <w:sz w:val="24"/>
                <w:szCs w:val="24"/>
                <w:lang w:eastAsia="es-EC"/>
              </w:rPr>
              <w:t>t</w:t>
            </w:r>
            <w:r w:rsidRPr="00AC6101">
              <w:rPr>
                <w:rFonts w:ascii="Times New Roman" w:eastAsia="Times New Roman" w:hAnsi="Times New Roman" w:cs="Times New Roman"/>
                <w:sz w:val="24"/>
                <w:szCs w:val="24"/>
                <w:lang w:eastAsia="es-EC"/>
              </w:rPr>
              <w:t>os</w:t>
            </w:r>
            <w:r w:rsidRPr="00AC6101">
              <w:rPr>
                <w:rFonts w:ascii="Times New Roman" w:eastAsia="Times New Roman" w:hAnsi="Times New Roman" w:cs="Times New Roman"/>
                <w:spacing w:val="13"/>
                <w:sz w:val="24"/>
                <w:szCs w:val="24"/>
                <w:lang w:eastAsia="es-EC"/>
              </w:rPr>
              <w:t xml:space="preserve"> </w:t>
            </w:r>
            <w:r w:rsidRPr="00AC6101">
              <w:rPr>
                <w:rFonts w:ascii="Times New Roman" w:eastAsia="Times New Roman" w:hAnsi="Times New Roman" w:cs="Times New Roman"/>
                <w:sz w:val="24"/>
                <w:szCs w:val="24"/>
                <w:lang w:eastAsia="es-EC"/>
              </w:rPr>
              <w:t>y</w:t>
            </w:r>
            <w:r w:rsidRPr="00AC6101">
              <w:rPr>
                <w:rFonts w:ascii="Times New Roman" w:eastAsia="Times New Roman" w:hAnsi="Times New Roman" w:cs="Times New Roman"/>
                <w:spacing w:val="9"/>
                <w:sz w:val="24"/>
                <w:szCs w:val="24"/>
                <w:lang w:eastAsia="es-EC"/>
              </w:rPr>
              <w:t xml:space="preserve"> </w:t>
            </w:r>
            <w:r w:rsidRPr="00AC6101">
              <w:rPr>
                <w:rFonts w:ascii="Times New Roman" w:eastAsia="Times New Roman" w:hAnsi="Times New Roman" w:cs="Times New Roman"/>
                <w:sz w:val="24"/>
                <w:szCs w:val="24"/>
                <w:lang w:eastAsia="es-EC"/>
              </w:rPr>
              <w:t>sus</w:t>
            </w:r>
            <w:r w:rsidRPr="00AC6101">
              <w:rPr>
                <w:rFonts w:ascii="Times New Roman" w:eastAsia="Times New Roman" w:hAnsi="Times New Roman" w:cs="Times New Roman"/>
                <w:spacing w:val="11"/>
                <w:sz w:val="24"/>
                <w:szCs w:val="24"/>
                <w:lang w:eastAsia="es-EC"/>
              </w:rPr>
              <w:t xml:space="preserve"> </w:t>
            </w:r>
            <w:r w:rsidRPr="00AC6101">
              <w:rPr>
                <w:rFonts w:ascii="Times New Roman" w:eastAsia="Times New Roman" w:hAnsi="Times New Roman" w:cs="Times New Roman"/>
                <w:spacing w:val="1"/>
                <w:sz w:val="24"/>
                <w:szCs w:val="24"/>
                <w:lang w:eastAsia="es-EC"/>
              </w:rPr>
              <w:t>f</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chas</w:t>
            </w:r>
            <w:r w:rsidRPr="00AC6101">
              <w:rPr>
                <w:rFonts w:ascii="Times New Roman" w:eastAsia="Times New Roman" w:hAnsi="Times New Roman" w:cs="Times New Roman"/>
                <w:spacing w:val="10"/>
                <w:sz w:val="24"/>
                <w:szCs w:val="24"/>
                <w:lang w:eastAsia="es-EC"/>
              </w:rPr>
              <w:t xml:space="preserve"> </w:t>
            </w:r>
            <w:r w:rsidRPr="00AC6101">
              <w:rPr>
                <w:rFonts w:ascii="Times New Roman" w:eastAsia="Times New Roman" w:hAnsi="Times New Roman" w:cs="Times New Roman"/>
                <w:sz w:val="24"/>
                <w:szCs w:val="24"/>
                <w:lang w:eastAsia="es-EC"/>
              </w:rPr>
              <w:t>de procesos</w:t>
            </w:r>
          </w:p>
        </w:tc>
        <w:tc>
          <w:tcPr>
            <w:tcW w:w="850"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16" w:after="0" w:line="2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03" w:right="299"/>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X</w:t>
            </w:r>
          </w:p>
        </w:tc>
        <w:tc>
          <w:tcPr>
            <w:tcW w:w="993"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16" w:after="0" w:line="2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74" w:right="371"/>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X</w:t>
            </w:r>
          </w:p>
        </w:tc>
        <w:tc>
          <w:tcPr>
            <w:tcW w:w="992"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16" w:after="0" w:line="2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03" w:right="301"/>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X</w:t>
            </w:r>
          </w:p>
        </w:tc>
        <w:tc>
          <w:tcPr>
            <w:tcW w:w="819"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12" w:after="0" w:line="20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12" w:right="21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X</w:t>
            </w:r>
          </w:p>
        </w:tc>
      </w:tr>
      <w:tr w:rsidR="003A3AA9" w:rsidRPr="00AC6101" w:rsidTr="00687AE9">
        <w:trPr>
          <w:trHeight w:hRule="exact" w:val="544"/>
          <w:jc w:val="center"/>
        </w:trPr>
        <w:tc>
          <w:tcPr>
            <w:tcW w:w="4457"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7" w:after="0" w:line="13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65"/>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El</w:t>
            </w:r>
            <w:r w:rsidRPr="00AC6101">
              <w:rPr>
                <w:rFonts w:ascii="Times New Roman" w:eastAsia="Times New Roman" w:hAnsi="Times New Roman" w:cs="Times New Roman"/>
                <w:sz w:val="24"/>
                <w:szCs w:val="24"/>
                <w:lang w:eastAsia="es-EC"/>
              </w:rPr>
              <w:t>ab</w:t>
            </w:r>
            <w:r w:rsidRPr="00AC6101">
              <w:rPr>
                <w:rFonts w:ascii="Times New Roman" w:eastAsia="Times New Roman" w:hAnsi="Times New Roman" w:cs="Times New Roman"/>
                <w:spacing w:val="-1"/>
                <w:sz w:val="24"/>
                <w:szCs w:val="24"/>
                <w:lang w:eastAsia="es-EC"/>
              </w:rPr>
              <w:t>o</w:t>
            </w:r>
            <w:r w:rsidRPr="00AC6101">
              <w:rPr>
                <w:rFonts w:ascii="Times New Roman" w:eastAsia="Times New Roman" w:hAnsi="Times New Roman" w:cs="Times New Roman"/>
                <w:sz w:val="24"/>
                <w:szCs w:val="24"/>
                <w:lang w:eastAsia="es-EC"/>
              </w:rPr>
              <w:t>ra</w:t>
            </w:r>
            <w:r w:rsidRPr="00AC6101">
              <w:rPr>
                <w:rFonts w:ascii="Times New Roman" w:eastAsia="Times New Roman" w:hAnsi="Times New Roman" w:cs="Times New Roman"/>
                <w:spacing w:val="2"/>
                <w:sz w:val="24"/>
                <w:szCs w:val="24"/>
                <w:lang w:eastAsia="es-EC"/>
              </w:rPr>
              <w:t>c</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ón de dos l</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bros</w:t>
            </w:r>
          </w:p>
        </w:tc>
        <w:tc>
          <w:tcPr>
            <w:tcW w:w="850"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after="0" w:line="240" w:lineRule="auto"/>
              <w:rPr>
                <w:rFonts w:ascii="Times New Roman" w:eastAsia="Times New Roman" w:hAnsi="Times New Roman" w:cs="Times New Roman"/>
                <w:sz w:val="24"/>
                <w:szCs w:val="24"/>
                <w:lang w:eastAsia="es-EC"/>
              </w:rPr>
            </w:pPr>
          </w:p>
        </w:tc>
        <w:tc>
          <w:tcPr>
            <w:tcW w:w="993"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85" w:right="386"/>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c>
          <w:tcPr>
            <w:tcW w:w="992"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after="0" w:line="240" w:lineRule="auto"/>
              <w:rPr>
                <w:rFonts w:ascii="Times New Roman" w:eastAsia="Times New Roman" w:hAnsi="Times New Roman" w:cs="Times New Roman"/>
                <w:sz w:val="24"/>
                <w:szCs w:val="24"/>
                <w:lang w:eastAsia="es-EC"/>
              </w:rPr>
            </w:pPr>
          </w:p>
        </w:tc>
        <w:tc>
          <w:tcPr>
            <w:tcW w:w="819"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after="0" w:line="10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25" w:right="227"/>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r>
      <w:tr w:rsidR="003A3AA9" w:rsidRPr="00AC6101" w:rsidTr="00687AE9">
        <w:trPr>
          <w:trHeight w:hRule="exact" w:val="544"/>
          <w:jc w:val="center"/>
        </w:trPr>
        <w:tc>
          <w:tcPr>
            <w:tcW w:w="4457"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7" w:after="0" w:line="13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65"/>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P</w:t>
            </w:r>
            <w:r w:rsidRPr="00AC6101">
              <w:rPr>
                <w:rFonts w:ascii="Times New Roman" w:eastAsia="Times New Roman" w:hAnsi="Times New Roman" w:cs="Times New Roman"/>
                <w:sz w:val="24"/>
                <w:szCs w:val="24"/>
                <w:lang w:eastAsia="es-EC"/>
              </w:rPr>
              <w:t>ublicac</w:t>
            </w:r>
            <w:r w:rsidRPr="00AC6101">
              <w:rPr>
                <w:rFonts w:ascii="Times New Roman" w:eastAsia="Times New Roman" w:hAnsi="Times New Roman" w:cs="Times New Roman"/>
                <w:spacing w:val="-2"/>
                <w:sz w:val="24"/>
                <w:szCs w:val="24"/>
                <w:lang w:eastAsia="es-EC"/>
              </w:rPr>
              <w:t>i</w:t>
            </w:r>
            <w:r w:rsidRPr="00AC6101">
              <w:rPr>
                <w:rFonts w:ascii="Times New Roman" w:eastAsia="Times New Roman" w:hAnsi="Times New Roman" w:cs="Times New Roman"/>
                <w:spacing w:val="2"/>
                <w:sz w:val="24"/>
                <w:szCs w:val="24"/>
                <w:lang w:eastAsia="es-EC"/>
              </w:rPr>
              <w:t>ó</w:t>
            </w:r>
            <w:r w:rsidRPr="00AC6101">
              <w:rPr>
                <w:rFonts w:ascii="Times New Roman" w:eastAsia="Times New Roman" w:hAnsi="Times New Roman" w:cs="Times New Roman"/>
                <w:sz w:val="24"/>
                <w:szCs w:val="24"/>
                <w:lang w:eastAsia="es-EC"/>
              </w:rPr>
              <w:t>n de</w:t>
            </w:r>
            <w:r w:rsidRPr="00AC6101">
              <w:rPr>
                <w:rFonts w:ascii="Times New Roman" w:eastAsia="Times New Roman" w:hAnsi="Times New Roman" w:cs="Times New Roman"/>
                <w:spacing w:val="1"/>
                <w:sz w:val="24"/>
                <w:szCs w:val="24"/>
                <w:lang w:eastAsia="es-EC"/>
              </w:rPr>
              <w:t xml:space="preserve"> </w:t>
            </w:r>
            <w:r w:rsidRPr="00AC6101">
              <w:rPr>
                <w:rFonts w:ascii="Times New Roman" w:eastAsia="Times New Roman" w:hAnsi="Times New Roman" w:cs="Times New Roman"/>
                <w:sz w:val="24"/>
                <w:szCs w:val="24"/>
                <w:lang w:eastAsia="es-EC"/>
              </w:rPr>
              <w:t>ar</w:t>
            </w:r>
            <w:r w:rsidRPr="00AC6101">
              <w:rPr>
                <w:rFonts w:ascii="Times New Roman" w:eastAsia="Times New Roman" w:hAnsi="Times New Roman" w:cs="Times New Roman"/>
                <w:spacing w:val="1"/>
                <w:sz w:val="24"/>
                <w:szCs w:val="24"/>
                <w:lang w:eastAsia="es-EC"/>
              </w:rPr>
              <w:t>tí</w:t>
            </w:r>
            <w:r w:rsidRPr="00AC6101">
              <w:rPr>
                <w:rFonts w:ascii="Times New Roman" w:eastAsia="Times New Roman" w:hAnsi="Times New Roman" w:cs="Times New Roman"/>
                <w:sz w:val="24"/>
                <w:szCs w:val="24"/>
                <w:lang w:eastAsia="es-EC"/>
              </w:rPr>
              <w:t>c</w:t>
            </w:r>
            <w:r w:rsidRPr="00AC6101">
              <w:rPr>
                <w:rFonts w:ascii="Times New Roman" w:eastAsia="Times New Roman" w:hAnsi="Times New Roman" w:cs="Times New Roman"/>
                <w:spacing w:val="-2"/>
                <w:sz w:val="24"/>
                <w:szCs w:val="24"/>
                <w:lang w:eastAsia="es-EC"/>
              </w:rPr>
              <w:t>u</w:t>
            </w:r>
            <w:r w:rsidRPr="00AC6101">
              <w:rPr>
                <w:rFonts w:ascii="Times New Roman" w:eastAsia="Times New Roman" w:hAnsi="Times New Roman" w:cs="Times New Roman"/>
                <w:spacing w:val="-1"/>
                <w:sz w:val="24"/>
                <w:szCs w:val="24"/>
                <w:lang w:eastAsia="es-EC"/>
              </w:rPr>
              <w:t>l</w:t>
            </w:r>
            <w:r w:rsidRPr="00AC6101">
              <w:rPr>
                <w:rFonts w:ascii="Times New Roman" w:eastAsia="Times New Roman" w:hAnsi="Times New Roman" w:cs="Times New Roman"/>
                <w:sz w:val="24"/>
                <w:szCs w:val="24"/>
                <w:lang w:eastAsia="es-EC"/>
              </w:rPr>
              <w:t>os</w:t>
            </w:r>
          </w:p>
        </w:tc>
        <w:tc>
          <w:tcPr>
            <w:tcW w:w="850"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15" w:right="314"/>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c>
          <w:tcPr>
            <w:tcW w:w="993"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85" w:right="386"/>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2</w:t>
            </w:r>
          </w:p>
        </w:tc>
        <w:tc>
          <w:tcPr>
            <w:tcW w:w="992"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15" w:right="316"/>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2</w:t>
            </w:r>
          </w:p>
        </w:tc>
        <w:tc>
          <w:tcPr>
            <w:tcW w:w="819"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39" w:right="243"/>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r>
      <w:tr w:rsidR="003A3AA9" w:rsidRPr="00AC6101" w:rsidTr="00687AE9">
        <w:trPr>
          <w:trHeight w:hRule="exact" w:val="544"/>
          <w:jc w:val="center"/>
        </w:trPr>
        <w:tc>
          <w:tcPr>
            <w:tcW w:w="4457"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7" w:after="0" w:line="13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65"/>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P</w:t>
            </w:r>
            <w:r w:rsidRPr="00AC6101">
              <w:rPr>
                <w:rFonts w:ascii="Times New Roman" w:eastAsia="Times New Roman" w:hAnsi="Times New Roman" w:cs="Times New Roman"/>
                <w:sz w:val="24"/>
                <w:szCs w:val="24"/>
                <w:lang w:eastAsia="es-EC"/>
              </w:rPr>
              <w:t>ar</w:t>
            </w:r>
            <w:r w:rsidRPr="00AC6101">
              <w:rPr>
                <w:rFonts w:ascii="Times New Roman" w:eastAsia="Times New Roman" w:hAnsi="Times New Roman" w:cs="Times New Roman"/>
                <w:spacing w:val="1"/>
                <w:sz w:val="24"/>
                <w:szCs w:val="24"/>
                <w:lang w:eastAsia="es-EC"/>
              </w:rPr>
              <w:t>t</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c</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pación</w:t>
            </w:r>
            <w:r w:rsidRPr="00AC6101">
              <w:rPr>
                <w:rFonts w:ascii="Times New Roman" w:eastAsia="Times New Roman" w:hAnsi="Times New Roman" w:cs="Times New Roman"/>
                <w:spacing w:val="1"/>
                <w:sz w:val="24"/>
                <w:szCs w:val="24"/>
                <w:lang w:eastAsia="es-EC"/>
              </w:rPr>
              <w:t xml:space="preserve"> </w:t>
            </w:r>
            <w:r w:rsidRPr="00AC6101">
              <w:rPr>
                <w:rFonts w:ascii="Times New Roman" w:eastAsia="Times New Roman" w:hAnsi="Times New Roman" w:cs="Times New Roman"/>
                <w:sz w:val="24"/>
                <w:szCs w:val="24"/>
                <w:lang w:eastAsia="es-EC"/>
              </w:rPr>
              <w:t>en ev</w:t>
            </w:r>
            <w:r w:rsidRPr="00AC6101">
              <w:rPr>
                <w:rFonts w:ascii="Times New Roman" w:eastAsia="Times New Roman" w:hAnsi="Times New Roman" w:cs="Times New Roman"/>
                <w:spacing w:val="1"/>
                <w:sz w:val="24"/>
                <w:szCs w:val="24"/>
                <w:lang w:eastAsia="es-EC"/>
              </w:rPr>
              <w:t>e</w:t>
            </w:r>
            <w:r w:rsidRPr="00AC6101">
              <w:rPr>
                <w:rFonts w:ascii="Times New Roman" w:eastAsia="Times New Roman" w:hAnsi="Times New Roman" w:cs="Times New Roman"/>
                <w:sz w:val="24"/>
                <w:szCs w:val="24"/>
                <w:lang w:eastAsia="es-EC"/>
              </w:rPr>
              <w:t>ntos</w:t>
            </w:r>
          </w:p>
        </w:tc>
        <w:tc>
          <w:tcPr>
            <w:tcW w:w="850"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15" w:right="314"/>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c>
          <w:tcPr>
            <w:tcW w:w="993"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85" w:right="386"/>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2</w:t>
            </w:r>
          </w:p>
        </w:tc>
        <w:tc>
          <w:tcPr>
            <w:tcW w:w="992"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15" w:right="316"/>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2</w:t>
            </w:r>
          </w:p>
        </w:tc>
        <w:tc>
          <w:tcPr>
            <w:tcW w:w="819"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41" w:right="24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1</w:t>
            </w:r>
          </w:p>
        </w:tc>
      </w:tr>
      <w:tr w:rsidR="003A3AA9" w:rsidRPr="00AC6101" w:rsidTr="00687AE9">
        <w:trPr>
          <w:trHeight w:hRule="exact" w:val="553"/>
          <w:jc w:val="center"/>
        </w:trPr>
        <w:tc>
          <w:tcPr>
            <w:tcW w:w="4457"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7" w:after="0" w:line="13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65"/>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T</w:t>
            </w:r>
            <w:r w:rsidRPr="00AC6101">
              <w:rPr>
                <w:rFonts w:ascii="Times New Roman" w:eastAsia="Times New Roman" w:hAnsi="Times New Roman" w:cs="Times New Roman"/>
                <w:sz w:val="24"/>
                <w:szCs w:val="24"/>
                <w:lang w:eastAsia="es-EC"/>
              </w:rPr>
              <w:t>es</w:t>
            </w:r>
            <w:r w:rsidRPr="00AC6101">
              <w:rPr>
                <w:rFonts w:ascii="Times New Roman" w:eastAsia="Times New Roman" w:hAnsi="Times New Roman" w:cs="Times New Roman"/>
                <w:spacing w:val="-1"/>
                <w:sz w:val="24"/>
                <w:szCs w:val="24"/>
                <w:lang w:eastAsia="es-EC"/>
              </w:rPr>
              <w:t>i</w:t>
            </w:r>
            <w:r w:rsidRPr="00AC6101">
              <w:rPr>
                <w:rFonts w:ascii="Times New Roman" w:eastAsia="Times New Roman" w:hAnsi="Times New Roman" w:cs="Times New Roman"/>
                <w:sz w:val="24"/>
                <w:szCs w:val="24"/>
                <w:lang w:eastAsia="es-EC"/>
              </w:rPr>
              <w:t>s</w:t>
            </w:r>
            <w:r w:rsidRPr="00AC6101">
              <w:rPr>
                <w:rFonts w:ascii="Times New Roman" w:eastAsia="Times New Roman" w:hAnsi="Times New Roman" w:cs="Times New Roman"/>
                <w:spacing w:val="1"/>
                <w:sz w:val="24"/>
                <w:szCs w:val="24"/>
                <w:lang w:eastAsia="es-EC"/>
              </w:rPr>
              <w:t xml:space="preserve"> </w:t>
            </w:r>
            <w:r w:rsidRPr="00AC6101">
              <w:rPr>
                <w:rFonts w:ascii="Times New Roman" w:eastAsia="Times New Roman" w:hAnsi="Times New Roman" w:cs="Times New Roman"/>
                <w:sz w:val="24"/>
                <w:szCs w:val="24"/>
                <w:lang w:eastAsia="es-EC"/>
              </w:rPr>
              <w:t>pregrado</w:t>
            </w:r>
          </w:p>
        </w:tc>
        <w:tc>
          <w:tcPr>
            <w:tcW w:w="850"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15" w:right="314"/>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8</w:t>
            </w:r>
          </w:p>
        </w:tc>
        <w:tc>
          <w:tcPr>
            <w:tcW w:w="993"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320" w:right="317"/>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10</w:t>
            </w:r>
          </w:p>
        </w:tc>
        <w:tc>
          <w:tcPr>
            <w:tcW w:w="992"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49" w:right="247"/>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pacing w:val="1"/>
                <w:sz w:val="24"/>
                <w:szCs w:val="24"/>
                <w:lang w:eastAsia="es-EC"/>
              </w:rPr>
              <w:t>10</w:t>
            </w:r>
          </w:p>
        </w:tc>
        <w:tc>
          <w:tcPr>
            <w:tcW w:w="819" w:type="dxa"/>
            <w:tcBorders>
              <w:top w:val="single" w:sz="4" w:space="0" w:color="000000"/>
              <w:left w:val="single" w:sz="4" w:space="0" w:color="000000"/>
              <w:bottom w:val="single" w:sz="4" w:space="0" w:color="000000"/>
              <w:right w:val="single" w:sz="4" w:space="0" w:color="000000"/>
            </w:tcBorders>
          </w:tcPr>
          <w:p w:rsidR="003A3AA9" w:rsidRPr="00AC6101" w:rsidRDefault="003A3AA9" w:rsidP="00687AE9">
            <w:pPr>
              <w:widowControl w:val="0"/>
              <w:autoSpaceDE w:val="0"/>
              <w:autoSpaceDN w:val="0"/>
              <w:adjustRightInd w:val="0"/>
              <w:spacing w:before="2" w:after="0" w:line="120" w:lineRule="exact"/>
              <w:rPr>
                <w:rFonts w:ascii="Times New Roman" w:eastAsia="Times New Roman" w:hAnsi="Times New Roman" w:cs="Times New Roman"/>
                <w:sz w:val="24"/>
                <w:szCs w:val="24"/>
                <w:lang w:eastAsia="es-EC"/>
              </w:rPr>
            </w:pPr>
          </w:p>
          <w:p w:rsidR="003A3AA9" w:rsidRPr="00AC6101" w:rsidRDefault="003A3AA9" w:rsidP="00687AE9">
            <w:pPr>
              <w:widowControl w:val="0"/>
              <w:autoSpaceDE w:val="0"/>
              <w:autoSpaceDN w:val="0"/>
              <w:adjustRightInd w:val="0"/>
              <w:spacing w:after="0" w:line="240" w:lineRule="auto"/>
              <w:ind w:left="241" w:right="245"/>
              <w:jc w:val="center"/>
              <w:rPr>
                <w:rFonts w:ascii="Times New Roman" w:eastAsia="Times New Roman" w:hAnsi="Times New Roman" w:cs="Times New Roman"/>
                <w:sz w:val="24"/>
                <w:szCs w:val="24"/>
                <w:lang w:eastAsia="es-EC"/>
              </w:rPr>
            </w:pPr>
            <w:r w:rsidRPr="00AC6101">
              <w:rPr>
                <w:rFonts w:ascii="Times New Roman" w:eastAsia="Times New Roman" w:hAnsi="Times New Roman" w:cs="Times New Roman"/>
                <w:sz w:val="24"/>
                <w:szCs w:val="24"/>
                <w:lang w:eastAsia="es-EC"/>
              </w:rPr>
              <w:t>8</w:t>
            </w:r>
          </w:p>
        </w:tc>
      </w:tr>
    </w:tbl>
    <w:p w:rsidR="003A3AA9" w:rsidRDefault="003A3AA9" w:rsidP="003A3AA9">
      <w:pPr>
        <w:tabs>
          <w:tab w:val="left" w:pos="709"/>
        </w:tabs>
        <w:spacing w:after="0" w:line="360" w:lineRule="auto"/>
        <w:jc w:val="both"/>
        <w:rPr>
          <w:rFonts w:ascii="Times New Roman" w:hAnsi="Times New Roman" w:cs="Times New Roman"/>
          <w:sz w:val="24"/>
          <w:szCs w:val="24"/>
        </w:rPr>
      </w:pPr>
    </w:p>
    <w:p w:rsidR="003A3AA9" w:rsidRPr="00AC6101" w:rsidRDefault="003A3AA9" w:rsidP="003A3AA9">
      <w:pPr>
        <w:tabs>
          <w:tab w:val="left" w:pos="709"/>
        </w:tabs>
        <w:spacing w:after="0" w:line="360" w:lineRule="auto"/>
        <w:jc w:val="both"/>
        <w:rPr>
          <w:rFonts w:ascii="Times New Roman" w:hAnsi="Times New Roman" w:cs="Times New Roman"/>
          <w:sz w:val="24"/>
          <w:szCs w:val="24"/>
        </w:rPr>
      </w:pPr>
    </w:p>
    <w:p w:rsidR="00AF61B0" w:rsidRDefault="009007F3"/>
    <w:sectPr w:rsidR="00AF61B0" w:rsidSect="00CE06EB">
      <w:pgSz w:w="12240" w:h="15840"/>
      <w:pgMar w:top="1418" w:right="1701" w:bottom="141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PMingLiU">
    <w:altName w:val="新細明體"/>
    <w:panose1 w:val="02010601000101010101"/>
    <w:charset w:val="88"/>
    <w:family w:val="auto"/>
    <w:notTrueType/>
    <w:pitch w:val="variable"/>
    <w:sig w:usb0="00000001" w:usb1="08080000" w:usb2="00000010" w:usb3="00000000" w:csb0="00100000"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7707CF1"/>
    <w:multiLevelType w:val="hybridMultilevel"/>
    <w:tmpl w:val="0C6E5650"/>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 w15:restartNumberingAfterBreak="0">
    <w:nsid w:val="0A9514DF"/>
    <w:multiLevelType w:val="hybridMultilevel"/>
    <w:tmpl w:val="E53CDF74"/>
    <w:lvl w:ilvl="0" w:tplc="0C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2" w15:restartNumberingAfterBreak="0">
    <w:nsid w:val="185E14E8"/>
    <w:multiLevelType w:val="hybridMultilevel"/>
    <w:tmpl w:val="781E7202"/>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3" w15:restartNumberingAfterBreak="0">
    <w:nsid w:val="20836E77"/>
    <w:multiLevelType w:val="hybridMultilevel"/>
    <w:tmpl w:val="534E4636"/>
    <w:lvl w:ilvl="0" w:tplc="0C0A0001">
      <w:start w:val="1"/>
      <w:numFmt w:val="bullet"/>
      <w:lvlText w:val=""/>
      <w:lvlJc w:val="left"/>
      <w:pPr>
        <w:ind w:left="1429" w:hanging="360"/>
      </w:pPr>
      <w:rPr>
        <w:rFonts w:ascii="Symbol" w:hAnsi="Symbol" w:hint="default"/>
      </w:rPr>
    </w:lvl>
    <w:lvl w:ilvl="1" w:tplc="300A0003" w:tentative="1">
      <w:start w:val="1"/>
      <w:numFmt w:val="bullet"/>
      <w:lvlText w:val="o"/>
      <w:lvlJc w:val="left"/>
      <w:pPr>
        <w:ind w:left="2149" w:hanging="360"/>
      </w:pPr>
      <w:rPr>
        <w:rFonts w:ascii="Courier New" w:hAnsi="Courier New" w:cs="Courier New" w:hint="default"/>
      </w:rPr>
    </w:lvl>
    <w:lvl w:ilvl="2" w:tplc="300A0005" w:tentative="1">
      <w:start w:val="1"/>
      <w:numFmt w:val="bullet"/>
      <w:lvlText w:val=""/>
      <w:lvlJc w:val="left"/>
      <w:pPr>
        <w:ind w:left="2869" w:hanging="360"/>
      </w:pPr>
      <w:rPr>
        <w:rFonts w:ascii="Wingdings" w:hAnsi="Wingdings" w:hint="default"/>
      </w:rPr>
    </w:lvl>
    <w:lvl w:ilvl="3" w:tplc="300A0001" w:tentative="1">
      <w:start w:val="1"/>
      <w:numFmt w:val="bullet"/>
      <w:lvlText w:val=""/>
      <w:lvlJc w:val="left"/>
      <w:pPr>
        <w:ind w:left="3589" w:hanging="360"/>
      </w:pPr>
      <w:rPr>
        <w:rFonts w:ascii="Symbol" w:hAnsi="Symbol" w:hint="default"/>
      </w:rPr>
    </w:lvl>
    <w:lvl w:ilvl="4" w:tplc="300A0003" w:tentative="1">
      <w:start w:val="1"/>
      <w:numFmt w:val="bullet"/>
      <w:lvlText w:val="o"/>
      <w:lvlJc w:val="left"/>
      <w:pPr>
        <w:ind w:left="4309" w:hanging="360"/>
      </w:pPr>
      <w:rPr>
        <w:rFonts w:ascii="Courier New" w:hAnsi="Courier New" w:cs="Courier New" w:hint="default"/>
      </w:rPr>
    </w:lvl>
    <w:lvl w:ilvl="5" w:tplc="300A0005" w:tentative="1">
      <w:start w:val="1"/>
      <w:numFmt w:val="bullet"/>
      <w:lvlText w:val=""/>
      <w:lvlJc w:val="left"/>
      <w:pPr>
        <w:ind w:left="5029" w:hanging="360"/>
      </w:pPr>
      <w:rPr>
        <w:rFonts w:ascii="Wingdings" w:hAnsi="Wingdings" w:hint="default"/>
      </w:rPr>
    </w:lvl>
    <w:lvl w:ilvl="6" w:tplc="300A0001" w:tentative="1">
      <w:start w:val="1"/>
      <w:numFmt w:val="bullet"/>
      <w:lvlText w:val=""/>
      <w:lvlJc w:val="left"/>
      <w:pPr>
        <w:ind w:left="5749" w:hanging="360"/>
      </w:pPr>
      <w:rPr>
        <w:rFonts w:ascii="Symbol" w:hAnsi="Symbol" w:hint="default"/>
      </w:rPr>
    </w:lvl>
    <w:lvl w:ilvl="7" w:tplc="300A0003" w:tentative="1">
      <w:start w:val="1"/>
      <w:numFmt w:val="bullet"/>
      <w:lvlText w:val="o"/>
      <w:lvlJc w:val="left"/>
      <w:pPr>
        <w:ind w:left="6469" w:hanging="360"/>
      </w:pPr>
      <w:rPr>
        <w:rFonts w:ascii="Courier New" w:hAnsi="Courier New" w:cs="Courier New" w:hint="default"/>
      </w:rPr>
    </w:lvl>
    <w:lvl w:ilvl="8" w:tplc="300A0005" w:tentative="1">
      <w:start w:val="1"/>
      <w:numFmt w:val="bullet"/>
      <w:lvlText w:val=""/>
      <w:lvlJc w:val="left"/>
      <w:pPr>
        <w:ind w:left="7189" w:hanging="360"/>
      </w:pPr>
      <w:rPr>
        <w:rFonts w:ascii="Wingdings" w:hAnsi="Wingdings" w:hint="default"/>
      </w:rPr>
    </w:lvl>
  </w:abstractNum>
  <w:abstractNum w:abstractNumId="4" w15:restartNumberingAfterBreak="0">
    <w:nsid w:val="33016A16"/>
    <w:multiLevelType w:val="hybridMultilevel"/>
    <w:tmpl w:val="7DE8981E"/>
    <w:lvl w:ilvl="0" w:tplc="587AD486">
      <w:start w:val="1"/>
      <w:numFmt w:val="decimal"/>
      <w:lvlText w:val="%1)"/>
      <w:lvlJc w:val="left"/>
      <w:pPr>
        <w:ind w:left="502" w:hanging="360"/>
      </w:pPr>
      <w:rPr>
        <w:rFonts w:ascii="Times New Roman" w:hAnsi="Times New Roman" w:cs="Times New Roman" w:hint="default"/>
        <w:b/>
        <w:sz w:val="24"/>
        <w:szCs w:val="24"/>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5" w15:restartNumberingAfterBreak="0">
    <w:nsid w:val="3C5B27E5"/>
    <w:multiLevelType w:val="hybridMultilevel"/>
    <w:tmpl w:val="9F6EB26A"/>
    <w:lvl w:ilvl="0" w:tplc="0C0A0001">
      <w:start w:val="1"/>
      <w:numFmt w:val="bullet"/>
      <w:lvlText w:val=""/>
      <w:lvlJc w:val="left"/>
      <w:pPr>
        <w:ind w:left="1398" w:hanging="360"/>
      </w:pPr>
      <w:rPr>
        <w:rFonts w:ascii="Symbol" w:hAnsi="Symbol" w:hint="default"/>
      </w:rPr>
    </w:lvl>
    <w:lvl w:ilvl="1" w:tplc="300A0003" w:tentative="1">
      <w:start w:val="1"/>
      <w:numFmt w:val="bullet"/>
      <w:lvlText w:val="o"/>
      <w:lvlJc w:val="left"/>
      <w:pPr>
        <w:ind w:left="2118" w:hanging="360"/>
      </w:pPr>
      <w:rPr>
        <w:rFonts w:ascii="Courier New" w:hAnsi="Courier New" w:cs="Courier New" w:hint="default"/>
      </w:rPr>
    </w:lvl>
    <w:lvl w:ilvl="2" w:tplc="300A0005" w:tentative="1">
      <w:start w:val="1"/>
      <w:numFmt w:val="bullet"/>
      <w:lvlText w:val=""/>
      <w:lvlJc w:val="left"/>
      <w:pPr>
        <w:ind w:left="2838" w:hanging="360"/>
      </w:pPr>
      <w:rPr>
        <w:rFonts w:ascii="Wingdings" w:hAnsi="Wingdings" w:hint="default"/>
      </w:rPr>
    </w:lvl>
    <w:lvl w:ilvl="3" w:tplc="300A0001" w:tentative="1">
      <w:start w:val="1"/>
      <w:numFmt w:val="bullet"/>
      <w:lvlText w:val=""/>
      <w:lvlJc w:val="left"/>
      <w:pPr>
        <w:ind w:left="3558" w:hanging="360"/>
      </w:pPr>
      <w:rPr>
        <w:rFonts w:ascii="Symbol" w:hAnsi="Symbol" w:hint="default"/>
      </w:rPr>
    </w:lvl>
    <w:lvl w:ilvl="4" w:tplc="300A0003" w:tentative="1">
      <w:start w:val="1"/>
      <w:numFmt w:val="bullet"/>
      <w:lvlText w:val="o"/>
      <w:lvlJc w:val="left"/>
      <w:pPr>
        <w:ind w:left="4278" w:hanging="360"/>
      </w:pPr>
      <w:rPr>
        <w:rFonts w:ascii="Courier New" w:hAnsi="Courier New" w:cs="Courier New" w:hint="default"/>
      </w:rPr>
    </w:lvl>
    <w:lvl w:ilvl="5" w:tplc="300A0005" w:tentative="1">
      <w:start w:val="1"/>
      <w:numFmt w:val="bullet"/>
      <w:lvlText w:val=""/>
      <w:lvlJc w:val="left"/>
      <w:pPr>
        <w:ind w:left="4998" w:hanging="360"/>
      </w:pPr>
      <w:rPr>
        <w:rFonts w:ascii="Wingdings" w:hAnsi="Wingdings" w:hint="default"/>
      </w:rPr>
    </w:lvl>
    <w:lvl w:ilvl="6" w:tplc="300A0001" w:tentative="1">
      <w:start w:val="1"/>
      <w:numFmt w:val="bullet"/>
      <w:lvlText w:val=""/>
      <w:lvlJc w:val="left"/>
      <w:pPr>
        <w:ind w:left="5718" w:hanging="360"/>
      </w:pPr>
      <w:rPr>
        <w:rFonts w:ascii="Symbol" w:hAnsi="Symbol" w:hint="default"/>
      </w:rPr>
    </w:lvl>
    <w:lvl w:ilvl="7" w:tplc="300A0003" w:tentative="1">
      <w:start w:val="1"/>
      <w:numFmt w:val="bullet"/>
      <w:lvlText w:val="o"/>
      <w:lvlJc w:val="left"/>
      <w:pPr>
        <w:ind w:left="6438" w:hanging="360"/>
      </w:pPr>
      <w:rPr>
        <w:rFonts w:ascii="Courier New" w:hAnsi="Courier New" w:cs="Courier New" w:hint="default"/>
      </w:rPr>
    </w:lvl>
    <w:lvl w:ilvl="8" w:tplc="300A0005" w:tentative="1">
      <w:start w:val="1"/>
      <w:numFmt w:val="bullet"/>
      <w:lvlText w:val=""/>
      <w:lvlJc w:val="left"/>
      <w:pPr>
        <w:ind w:left="7158" w:hanging="360"/>
      </w:pPr>
      <w:rPr>
        <w:rFonts w:ascii="Wingdings" w:hAnsi="Wingdings" w:hint="default"/>
      </w:rPr>
    </w:lvl>
  </w:abstractNum>
  <w:abstractNum w:abstractNumId="6" w15:restartNumberingAfterBreak="0">
    <w:nsid w:val="41BE44E8"/>
    <w:multiLevelType w:val="hybridMultilevel"/>
    <w:tmpl w:val="DDBE6B0A"/>
    <w:lvl w:ilvl="0" w:tplc="A992B50C">
      <w:numFmt w:val="bullet"/>
      <w:lvlText w:val="-"/>
      <w:lvlJc w:val="left"/>
      <w:pPr>
        <w:ind w:left="1724" w:hanging="360"/>
      </w:pPr>
      <w:rPr>
        <w:rFonts w:ascii="Arial" w:eastAsiaTheme="minorEastAsia" w:hAnsi="Arial" w:cs="Arial" w:hint="default"/>
      </w:rPr>
    </w:lvl>
    <w:lvl w:ilvl="1" w:tplc="300A0003" w:tentative="1">
      <w:start w:val="1"/>
      <w:numFmt w:val="bullet"/>
      <w:lvlText w:val="o"/>
      <w:lvlJc w:val="left"/>
      <w:pPr>
        <w:ind w:left="2444" w:hanging="360"/>
      </w:pPr>
      <w:rPr>
        <w:rFonts w:ascii="Courier New" w:hAnsi="Courier New" w:cs="Courier New" w:hint="default"/>
      </w:rPr>
    </w:lvl>
    <w:lvl w:ilvl="2" w:tplc="300A0005" w:tentative="1">
      <w:start w:val="1"/>
      <w:numFmt w:val="bullet"/>
      <w:lvlText w:val=""/>
      <w:lvlJc w:val="left"/>
      <w:pPr>
        <w:ind w:left="3164" w:hanging="360"/>
      </w:pPr>
      <w:rPr>
        <w:rFonts w:ascii="Wingdings" w:hAnsi="Wingdings" w:hint="default"/>
      </w:rPr>
    </w:lvl>
    <w:lvl w:ilvl="3" w:tplc="300A0001" w:tentative="1">
      <w:start w:val="1"/>
      <w:numFmt w:val="bullet"/>
      <w:lvlText w:val=""/>
      <w:lvlJc w:val="left"/>
      <w:pPr>
        <w:ind w:left="3884" w:hanging="360"/>
      </w:pPr>
      <w:rPr>
        <w:rFonts w:ascii="Symbol" w:hAnsi="Symbol" w:hint="default"/>
      </w:rPr>
    </w:lvl>
    <w:lvl w:ilvl="4" w:tplc="300A0003" w:tentative="1">
      <w:start w:val="1"/>
      <w:numFmt w:val="bullet"/>
      <w:lvlText w:val="o"/>
      <w:lvlJc w:val="left"/>
      <w:pPr>
        <w:ind w:left="4604" w:hanging="360"/>
      </w:pPr>
      <w:rPr>
        <w:rFonts w:ascii="Courier New" w:hAnsi="Courier New" w:cs="Courier New" w:hint="default"/>
      </w:rPr>
    </w:lvl>
    <w:lvl w:ilvl="5" w:tplc="300A0005" w:tentative="1">
      <w:start w:val="1"/>
      <w:numFmt w:val="bullet"/>
      <w:lvlText w:val=""/>
      <w:lvlJc w:val="left"/>
      <w:pPr>
        <w:ind w:left="5324" w:hanging="360"/>
      </w:pPr>
      <w:rPr>
        <w:rFonts w:ascii="Wingdings" w:hAnsi="Wingdings" w:hint="default"/>
      </w:rPr>
    </w:lvl>
    <w:lvl w:ilvl="6" w:tplc="300A0001" w:tentative="1">
      <w:start w:val="1"/>
      <w:numFmt w:val="bullet"/>
      <w:lvlText w:val=""/>
      <w:lvlJc w:val="left"/>
      <w:pPr>
        <w:ind w:left="6044" w:hanging="360"/>
      </w:pPr>
      <w:rPr>
        <w:rFonts w:ascii="Symbol" w:hAnsi="Symbol" w:hint="default"/>
      </w:rPr>
    </w:lvl>
    <w:lvl w:ilvl="7" w:tplc="300A0003" w:tentative="1">
      <w:start w:val="1"/>
      <w:numFmt w:val="bullet"/>
      <w:lvlText w:val="o"/>
      <w:lvlJc w:val="left"/>
      <w:pPr>
        <w:ind w:left="6764" w:hanging="360"/>
      </w:pPr>
      <w:rPr>
        <w:rFonts w:ascii="Courier New" w:hAnsi="Courier New" w:cs="Courier New" w:hint="default"/>
      </w:rPr>
    </w:lvl>
    <w:lvl w:ilvl="8" w:tplc="300A0005" w:tentative="1">
      <w:start w:val="1"/>
      <w:numFmt w:val="bullet"/>
      <w:lvlText w:val=""/>
      <w:lvlJc w:val="left"/>
      <w:pPr>
        <w:ind w:left="7484" w:hanging="360"/>
      </w:pPr>
      <w:rPr>
        <w:rFonts w:ascii="Wingdings" w:hAnsi="Wingdings" w:hint="default"/>
      </w:rPr>
    </w:lvl>
  </w:abstractNum>
  <w:abstractNum w:abstractNumId="7" w15:restartNumberingAfterBreak="0">
    <w:nsid w:val="41D7217B"/>
    <w:multiLevelType w:val="hybridMultilevel"/>
    <w:tmpl w:val="C38EA1C8"/>
    <w:lvl w:ilvl="0" w:tplc="300A0011">
      <w:start w:val="1"/>
      <w:numFmt w:val="decimal"/>
      <w:lvlText w:val="%1)"/>
      <w:lvlJc w:val="left"/>
      <w:pPr>
        <w:ind w:left="644"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8" w15:restartNumberingAfterBreak="0">
    <w:nsid w:val="4E706BDA"/>
    <w:multiLevelType w:val="hybridMultilevel"/>
    <w:tmpl w:val="BFAE1A38"/>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9" w15:restartNumberingAfterBreak="0">
    <w:nsid w:val="59694A6A"/>
    <w:multiLevelType w:val="hybridMultilevel"/>
    <w:tmpl w:val="2F96EC7A"/>
    <w:lvl w:ilvl="0" w:tplc="300A0001">
      <w:start w:val="1"/>
      <w:numFmt w:val="bullet"/>
      <w:lvlText w:val=""/>
      <w:lvlJc w:val="left"/>
      <w:pPr>
        <w:ind w:left="720" w:hanging="360"/>
      </w:pPr>
      <w:rPr>
        <w:rFonts w:ascii="Symbol" w:hAnsi="Symbol" w:hint="default"/>
      </w:rPr>
    </w:lvl>
    <w:lvl w:ilvl="1" w:tplc="300A0003" w:tentative="1">
      <w:start w:val="1"/>
      <w:numFmt w:val="bullet"/>
      <w:lvlText w:val="o"/>
      <w:lvlJc w:val="left"/>
      <w:pPr>
        <w:ind w:left="1440" w:hanging="360"/>
      </w:pPr>
      <w:rPr>
        <w:rFonts w:ascii="Courier New" w:hAnsi="Courier New" w:cs="Courier New" w:hint="default"/>
      </w:rPr>
    </w:lvl>
    <w:lvl w:ilvl="2" w:tplc="300A0005" w:tentative="1">
      <w:start w:val="1"/>
      <w:numFmt w:val="bullet"/>
      <w:lvlText w:val=""/>
      <w:lvlJc w:val="left"/>
      <w:pPr>
        <w:ind w:left="2160" w:hanging="360"/>
      </w:pPr>
      <w:rPr>
        <w:rFonts w:ascii="Wingdings" w:hAnsi="Wingdings" w:hint="default"/>
      </w:rPr>
    </w:lvl>
    <w:lvl w:ilvl="3" w:tplc="300A0001" w:tentative="1">
      <w:start w:val="1"/>
      <w:numFmt w:val="bullet"/>
      <w:lvlText w:val=""/>
      <w:lvlJc w:val="left"/>
      <w:pPr>
        <w:ind w:left="2880" w:hanging="360"/>
      </w:pPr>
      <w:rPr>
        <w:rFonts w:ascii="Symbol" w:hAnsi="Symbol" w:hint="default"/>
      </w:rPr>
    </w:lvl>
    <w:lvl w:ilvl="4" w:tplc="300A0003" w:tentative="1">
      <w:start w:val="1"/>
      <w:numFmt w:val="bullet"/>
      <w:lvlText w:val="o"/>
      <w:lvlJc w:val="left"/>
      <w:pPr>
        <w:ind w:left="3600" w:hanging="360"/>
      </w:pPr>
      <w:rPr>
        <w:rFonts w:ascii="Courier New" w:hAnsi="Courier New" w:cs="Courier New" w:hint="default"/>
      </w:rPr>
    </w:lvl>
    <w:lvl w:ilvl="5" w:tplc="300A0005" w:tentative="1">
      <w:start w:val="1"/>
      <w:numFmt w:val="bullet"/>
      <w:lvlText w:val=""/>
      <w:lvlJc w:val="left"/>
      <w:pPr>
        <w:ind w:left="4320" w:hanging="360"/>
      </w:pPr>
      <w:rPr>
        <w:rFonts w:ascii="Wingdings" w:hAnsi="Wingdings" w:hint="default"/>
      </w:rPr>
    </w:lvl>
    <w:lvl w:ilvl="6" w:tplc="300A0001" w:tentative="1">
      <w:start w:val="1"/>
      <w:numFmt w:val="bullet"/>
      <w:lvlText w:val=""/>
      <w:lvlJc w:val="left"/>
      <w:pPr>
        <w:ind w:left="5040" w:hanging="360"/>
      </w:pPr>
      <w:rPr>
        <w:rFonts w:ascii="Symbol" w:hAnsi="Symbol" w:hint="default"/>
      </w:rPr>
    </w:lvl>
    <w:lvl w:ilvl="7" w:tplc="300A0003" w:tentative="1">
      <w:start w:val="1"/>
      <w:numFmt w:val="bullet"/>
      <w:lvlText w:val="o"/>
      <w:lvlJc w:val="left"/>
      <w:pPr>
        <w:ind w:left="5760" w:hanging="360"/>
      </w:pPr>
      <w:rPr>
        <w:rFonts w:ascii="Courier New" w:hAnsi="Courier New" w:cs="Courier New" w:hint="default"/>
      </w:rPr>
    </w:lvl>
    <w:lvl w:ilvl="8" w:tplc="300A0005" w:tentative="1">
      <w:start w:val="1"/>
      <w:numFmt w:val="bullet"/>
      <w:lvlText w:val=""/>
      <w:lvlJc w:val="left"/>
      <w:pPr>
        <w:ind w:left="6480" w:hanging="360"/>
      </w:pPr>
      <w:rPr>
        <w:rFonts w:ascii="Wingdings" w:hAnsi="Wingdings" w:hint="default"/>
      </w:rPr>
    </w:lvl>
  </w:abstractNum>
  <w:abstractNum w:abstractNumId="10" w15:restartNumberingAfterBreak="0">
    <w:nsid w:val="7A39343F"/>
    <w:multiLevelType w:val="hybridMultilevel"/>
    <w:tmpl w:val="F8C89B46"/>
    <w:lvl w:ilvl="0" w:tplc="A992B50C">
      <w:numFmt w:val="bullet"/>
      <w:lvlText w:val="-"/>
      <w:lvlJc w:val="left"/>
      <w:pPr>
        <w:ind w:left="1724" w:hanging="360"/>
      </w:pPr>
      <w:rPr>
        <w:rFonts w:ascii="Arial" w:eastAsiaTheme="minorEastAsia" w:hAnsi="Arial" w:cs="Arial" w:hint="default"/>
      </w:rPr>
    </w:lvl>
    <w:lvl w:ilvl="1" w:tplc="300A0003" w:tentative="1">
      <w:start w:val="1"/>
      <w:numFmt w:val="bullet"/>
      <w:lvlText w:val="o"/>
      <w:lvlJc w:val="left"/>
      <w:pPr>
        <w:ind w:left="2444" w:hanging="360"/>
      </w:pPr>
      <w:rPr>
        <w:rFonts w:ascii="Courier New" w:hAnsi="Courier New" w:cs="Courier New" w:hint="default"/>
      </w:rPr>
    </w:lvl>
    <w:lvl w:ilvl="2" w:tplc="300A0005" w:tentative="1">
      <w:start w:val="1"/>
      <w:numFmt w:val="bullet"/>
      <w:lvlText w:val=""/>
      <w:lvlJc w:val="left"/>
      <w:pPr>
        <w:ind w:left="3164" w:hanging="360"/>
      </w:pPr>
      <w:rPr>
        <w:rFonts w:ascii="Wingdings" w:hAnsi="Wingdings" w:hint="default"/>
      </w:rPr>
    </w:lvl>
    <w:lvl w:ilvl="3" w:tplc="300A0001" w:tentative="1">
      <w:start w:val="1"/>
      <w:numFmt w:val="bullet"/>
      <w:lvlText w:val=""/>
      <w:lvlJc w:val="left"/>
      <w:pPr>
        <w:ind w:left="3884" w:hanging="360"/>
      </w:pPr>
      <w:rPr>
        <w:rFonts w:ascii="Symbol" w:hAnsi="Symbol" w:hint="default"/>
      </w:rPr>
    </w:lvl>
    <w:lvl w:ilvl="4" w:tplc="300A0003" w:tentative="1">
      <w:start w:val="1"/>
      <w:numFmt w:val="bullet"/>
      <w:lvlText w:val="o"/>
      <w:lvlJc w:val="left"/>
      <w:pPr>
        <w:ind w:left="4604" w:hanging="360"/>
      </w:pPr>
      <w:rPr>
        <w:rFonts w:ascii="Courier New" w:hAnsi="Courier New" w:cs="Courier New" w:hint="default"/>
      </w:rPr>
    </w:lvl>
    <w:lvl w:ilvl="5" w:tplc="300A0005" w:tentative="1">
      <w:start w:val="1"/>
      <w:numFmt w:val="bullet"/>
      <w:lvlText w:val=""/>
      <w:lvlJc w:val="left"/>
      <w:pPr>
        <w:ind w:left="5324" w:hanging="360"/>
      </w:pPr>
      <w:rPr>
        <w:rFonts w:ascii="Wingdings" w:hAnsi="Wingdings" w:hint="default"/>
      </w:rPr>
    </w:lvl>
    <w:lvl w:ilvl="6" w:tplc="300A0001" w:tentative="1">
      <w:start w:val="1"/>
      <w:numFmt w:val="bullet"/>
      <w:lvlText w:val=""/>
      <w:lvlJc w:val="left"/>
      <w:pPr>
        <w:ind w:left="6044" w:hanging="360"/>
      </w:pPr>
      <w:rPr>
        <w:rFonts w:ascii="Symbol" w:hAnsi="Symbol" w:hint="default"/>
      </w:rPr>
    </w:lvl>
    <w:lvl w:ilvl="7" w:tplc="300A0003" w:tentative="1">
      <w:start w:val="1"/>
      <w:numFmt w:val="bullet"/>
      <w:lvlText w:val="o"/>
      <w:lvlJc w:val="left"/>
      <w:pPr>
        <w:ind w:left="6764" w:hanging="360"/>
      </w:pPr>
      <w:rPr>
        <w:rFonts w:ascii="Courier New" w:hAnsi="Courier New" w:cs="Courier New" w:hint="default"/>
      </w:rPr>
    </w:lvl>
    <w:lvl w:ilvl="8" w:tplc="300A0005" w:tentative="1">
      <w:start w:val="1"/>
      <w:numFmt w:val="bullet"/>
      <w:lvlText w:val=""/>
      <w:lvlJc w:val="left"/>
      <w:pPr>
        <w:ind w:left="7484" w:hanging="360"/>
      </w:pPr>
      <w:rPr>
        <w:rFonts w:ascii="Wingdings" w:hAnsi="Wingdings" w:hint="default"/>
      </w:rPr>
    </w:lvl>
  </w:abstractNum>
  <w:abstractNum w:abstractNumId="11" w15:restartNumberingAfterBreak="0">
    <w:nsid w:val="7FEF43DA"/>
    <w:multiLevelType w:val="hybridMultilevel"/>
    <w:tmpl w:val="998061D8"/>
    <w:lvl w:ilvl="0" w:tplc="D2106492">
      <w:start w:val="4"/>
      <w:numFmt w:val="decimal"/>
      <w:lvlText w:val="%1."/>
      <w:lvlJc w:val="left"/>
      <w:pPr>
        <w:ind w:left="720" w:hanging="360"/>
      </w:pPr>
      <w:rPr>
        <w:rFonts w:hint="default"/>
        <w:b/>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4"/>
  </w:num>
  <w:num w:numId="2">
    <w:abstractNumId w:val="8"/>
  </w:num>
  <w:num w:numId="3">
    <w:abstractNumId w:val="9"/>
  </w:num>
  <w:num w:numId="4">
    <w:abstractNumId w:val="6"/>
  </w:num>
  <w:num w:numId="5">
    <w:abstractNumId w:val="10"/>
  </w:num>
  <w:num w:numId="6">
    <w:abstractNumId w:val="3"/>
  </w:num>
  <w:num w:numId="7">
    <w:abstractNumId w:val="1"/>
  </w:num>
  <w:num w:numId="8">
    <w:abstractNumId w:val="0"/>
  </w:num>
  <w:num w:numId="9">
    <w:abstractNumId w:val="11"/>
  </w:num>
  <w:num w:numId="10">
    <w:abstractNumId w:val="5"/>
  </w:num>
  <w:num w:numId="11">
    <w:abstractNumId w:val="2"/>
  </w:num>
  <w:num w:numId="1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AA9"/>
    <w:rsid w:val="003A3AA9"/>
    <w:rsid w:val="005D1171"/>
    <w:rsid w:val="009007F3"/>
    <w:rsid w:val="00A45EF1"/>
    <w:rsid w:val="00EC3488"/>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F72816C5-26D1-4442-90C8-2D4C347C6D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C"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3A3AA9"/>
    <w:pPr>
      <w:spacing w:after="200" w:line="276" w:lineRule="auto"/>
    </w:p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3A3AA9"/>
    <w:pPr>
      <w:ind w:left="720"/>
      <w:contextualSpacing/>
    </w:pPr>
  </w:style>
  <w:style w:type="character" w:styleId="Hipervnculo">
    <w:name w:val="Hyperlink"/>
    <w:basedOn w:val="Fuentedeprrafopredeter"/>
    <w:uiPriority w:val="99"/>
    <w:unhideWhenUsed/>
    <w:rsid w:val="003A3AA9"/>
    <w:rPr>
      <w:color w:val="0563C1" w:themeColor="hyperlink"/>
      <w:u w:val="single"/>
    </w:rPr>
  </w:style>
  <w:style w:type="character" w:styleId="Textoennegrita">
    <w:name w:val="Strong"/>
    <w:basedOn w:val="Fuentedeprrafopredeter"/>
    <w:uiPriority w:val="22"/>
    <w:qFormat/>
    <w:rsid w:val="003A3AA9"/>
    <w:rPr>
      <w:b/>
      <w:bCs/>
    </w:rPr>
  </w:style>
  <w:style w:type="table" w:styleId="Tablaconcuadrcula">
    <w:name w:val="Table Grid"/>
    <w:basedOn w:val="Tablanormal"/>
    <w:uiPriority w:val="59"/>
    <w:rsid w:val="003A3AA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ibliografa">
    <w:name w:val="Bibliography"/>
    <w:basedOn w:val="Normal"/>
    <w:next w:val="Normal"/>
    <w:uiPriority w:val="37"/>
    <w:unhideWhenUsed/>
    <w:rsid w:val="003A3AA9"/>
  </w:style>
  <w:style w:type="paragraph" w:styleId="Textonotapie">
    <w:name w:val="footnote text"/>
    <w:basedOn w:val="Normal"/>
    <w:link w:val="TextonotapieCar"/>
    <w:uiPriority w:val="99"/>
    <w:unhideWhenUsed/>
    <w:rsid w:val="003A3AA9"/>
    <w:pPr>
      <w:spacing w:after="0" w:line="240" w:lineRule="auto"/>
    </w:pPr>
    <w:rPr>
      <w:rFonts w:eastAsiaTheme="minorEastAsia"/>
      <w:sz w:val="20"/>
      <w:szCs w:val="20"/>
      <w:lang w:eastAsia="es-EC"/>
    </w:rPr>
  </w:style>
  <w:style w:type="character" w:customStyle="1" w:styleId="TextonotapieCar">
    <w:name w:val="Texto nota pie Car"/>
    <w:basedOn w:val="Fuentedeprrafopredeter"/>
    <w:link w:val="Textonotapie"/>
    <w:uiPriority w:val="99"/>
    <w:rsid w:val="003A3AA9"/>
    <w:rPr>
      <w:rFonts w:eastAsiaTheme="minorEastAsia"/>
      <w:sz w:val="20"/>
      <w:szCs w:val="20"/>
      <w:lang w:eastAsia="es-EC"/>
    </w:rPr>
  </w:style>
  <w:style w:type="paragraph" w:styleId="Textodeglobo">
    <w:name w:val="Balloon Text"/>
    <w:basedOn w:val="Normal"/>
    <w:link w:val="TextodegloboCar"/>
    <w:uiPriority w:val="99"/>
    <w:semiHidden/>
    <w:unhideWhenUsed/>
    <w:rsid w:val="003A3AA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3A3AA9"/>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hyperlink" Target="mailto:eguerrero@bolivariano.itb.edu.ec"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ndelgado@bolivariano.edu.ec" TargetMode="Externa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Version="">
  <b:Source>
    <b:Tag>Brisf</b:Tag>
    <b:SourceType>DocumentFromInternetSite</b:SourceType>
    <b:Guid>{B1A921B1-C2F4-45B7-882B-9B8B4CDFC3C2}</b:Guid>
    <b:Title>Red de investigación sobre Educación Superior</b:Title>
    <b:Year>s/f</b:Year>
    <b:InternetSiteTitle>Red de investigación sobre Educación Superior</b:InternetSiteTitle>
    <b:URL>http://www.riseu.unam.mx/documentos/acervo_documental/JRHolguin_Launiversidadsigloxxi.pdf</b:URL>
    <b:Author>
      <b:Author>
        <b:NameList>
          <b:Person>
            <b:Last>Brito</b:Last>
            <b:First>José</b:First>
            <b:Middle>Ramón</b:Middle>
          </b:Person>
        </b:NameList>
      </b:Author>
    </b:Author>
    <b:YearAccessed>2018</b:YearAccessed>
    <b:MonthAccessed>octubre</b:MonthAccessed>
    <b:DayAccessed>10</b:DayAccessed>
    <b:RefOrder>1</b:RefOrder>
  </b:Source>
  <b:Source>
    <b:Tag>FRe06</b:Tag>
    <b:SourceType>JournalArticle</b:SourceType>
    <b:Guid>{FAE84F7C-816C-42DA-933E-994A00A948D1}</b:Guid>
    <b:Author>
      <b:Author>
        <b:NameList>
          <b:Person>
            <b:Last>F</b:Last>
            <b:First>Restrepo</b:First>
          </b:Person>
        </b:NameList>
      </b:Author>
    </b:Author>
    <b:Title>ENFOQUE ESTRATÉGICO DEL SERVICIO AL CLIENTE</b:Title>
    <b:Year>2006</b:Year>
    <b:City>Colombia</b:City>
    <b:JournalName>Scientia et Technica  ISSN 0122-1701</b:JournalName>
    <b:Month>Diciembre</b:Month>
    <b:Volume>XII</b:Volume>
    <b:Issue>32</b:Issue>
    <b:RefOrder>2</b:RefOrder>
  </b:Source>
  <b:Source>
    <b:Tag>Tol13</b:Tag>
    <b:SourceType>Book</b:SourceType>
    <b:Guid>{86069476-90AC-44EF-93F2-96D3E6F6BDF2}</b:Guid>
    <b:Author>
      <b:Author>
        <b:NameList>
          <b:Person>
            <b:Last>Tolozano</b:Last>
          </b:Person>
        </b:NameList>
      </b:Author>
    </b:Author>
    <b:Title>GINTECNO. Un Modelo de  Gestión Integrada para Institutos Tecnológicos.</b:Title>
    <b:Year>2013</b:Year>
    <b:City>Guayaqui</b:City>
    <b:Publisher>ITB</b:Publisher>
    <b:StateProvince>Guayas</b:StateProvince>
    <b:CountryRegion>Ecuador</b:CountryRegion>
    <b:Pages>134</b:Pages>
    <b:Edition>Primera</b:Edition>
    <b:RefOrder>3</b:RefOrder>
  </b:Source>
  <b:Source>
    <b:Tag>COj11</b:Tag>
    <b:SourceType>InternetSite</b:SourceType>
    <b:Guid>{5979DE78-35C4-4F22-ACB6-673C55ED443F}</b:Guid>
    <b:Author>
      <b:Author>
        <b:NameList>
          <b:Person>
            <b:Last>C</b:Last>
            <b:First>Ojeda</b:First>
          </b:Person>
        </b:NameList>
      </b:Author>
    </b:Author>
    <b:Title>Calidad del servicio al cliente en instituciones de educación superior</b:Title>
    <b:Year>2011</b:Year>
    <b:Month>4</b:Month>
    <b:Day>4</b:Day>
    <b:YearAccessed>2016</b:YearAccessed>
    <b:MonthAccessed>Agosto</b:MonthAccessed>
    <b:DayAccessed>3</b:DayAccessed>
    <b:URL>http://www.gestiopolis.com/calidad-del-servicio-al-cliente-en-instituciones-educacion-superior/</b:URL>
    <b:RefOrder>4</b:RefOrder>
  </b:Source>
</b:Sources>
</file>

<file path=customXml/itemProps1.xml><?xml version="1.0" encoding="utf-8"?>
<ds:datastoreItem xmlns:ds="http://schemas.openxmlformats.org/officeDocument/2006/customXml" ds:itemID="{7023FFF4-6211-4BAB-AFD9-015FC699CB0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99</TotalTime>
  <Pages>10</Pages>
  <Words>2755</Words>
  <Characters>15158</Characters>
  <Application>Microsoft Office Word</Application>
  <DocSecurity>0</DocSecurity>
  <Lines>126</Lines>
  <Paragraphs>35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17878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Usuario de Windows</dc:creator>
  <cp:keywords/>
  <dc:description/>
  <cp:lastModifiedBy>JUAN CASTELLANOS</cp:lastModifiedBy>
  <cp:revision>2</cp:revision>
  <dcterms:created xsi:type="dcterms:W3CDTF">2019-09-16T18:18:00Z</dcterms:created>
  <dcterms:modified xsi:type="dcterms:W3CDTF">2019-09-26T15:57:00Z</dcterms:modified>
</cp:coreProperties>
</file>